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67" w:rsidRDefault="005114AA">
      <w:pPr>
        <w:tabs>
          <w:tab w:val="left" w:pos="5400"/>
        </w:tabs>
        <w:jc w:val="right"/>
        <w:rPr>
          <w:rFonts w:ascii="Calibri" w:eastAsia="Calibri" w:hAnsi="Calibri" w:cs="Calibri"/>
          <w:sz w:val="22"/>
          <w:szCs w:val="22"/>
        </w:rPr>
      </w:pPr>
      <w:r>
        <w:rPr>
          <w:rFonts w:ascii="Calibri" w:eastAsia="Calibri" w:hAnsi="Calibri" w:cs="Calibri"/>
          <w:sz w:val="22"/>
          <w:szCs w:val="22"/>
        </w:rPr>
        <w:t xml:space="preserve">Date: </w:t>
      </w:r>
      <w:r w:rsidR="0067646D">
        <w:rPr>
          <w:rFonts w:ascii="Calibri" w:eastAsia="Calibri" w:hAnsi="Calibri" w:cs="Calibri"/>
          <w:sz w:val="22"/>
          <w:szCs w:val="22"/>
        </w:rPr>
        <w:t>04</w:t>
      </w:r>
      <w:r>
        <w:rPr>
          <w:rFonts w:ascii="Calibri" w:eastAsia="Calibri" w:hAnsi="Calibri" w:cs="Calibri"/>
          <w:sz w:val="22"/>
          <w:szCs w:val="22"/>
          <w:vertAlign w:val="superscript"/>
        </w:rPr>
        <w:t>th</w:t>
      </w:r>
      <w:r>
        <w:rPr>
          <w:rFonts w:ascii="Calibri" w:eastAsia="Calibri" w:hAnsi="Calibri" w:cs="Calibri"/>
          <w:sz w:val="22"/>
          <w:szCs w:val="22"/>
        </w:rPr>
        <w:t xml:space="preserve"> </w:t>
      </w:r>
      <w:r w:rsidR="0067646D">
        <w:rPr>
          <w:rFonts w:ascii="Calibri" w:eastAsia="Calibri" w:hAnsi="Calibri" w:cs="Calibri"/>
          <w:sz w:val="22"/>
          <w:szCs w:val="22"/>
        </w:rPr>
        <w:t>June</w:t>
      </w:r>
      <w:r>
        <w:rPr>
          <w:rFonts w:ascii="Calibri" w:eastAsia="Calibri" w:hAnsi="Calibri" w:cs="Calibri"/>
          <w:sz w:val="22"/>
          <w:szCs w:val="22"/>
        </w:rPr>
        <w:t xml:space="preserve"> 2021</w:t>
      </w:r>
    </w:p>
    <w:p w:rsidR="00C77D67" w:rsidRDefault="005114A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REQUEST FOR QUOTATION </w:t>
      </w:r>
    </w:p>
    <w:p w:rsidR="00C77D67" w:rsidRDefault="005114A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RFQ Nº UNFPA/LKA/RFQ/</w:t>
      </w:r>
      <w:r w:rsidR="0067646D">
        <w:rPr>
          <w:rFonts w:ascii="Calibri" w:eastAsia="Calibri" w:hAnsi="Calibri" w:cs="Calibri"/>
          <w:b/>
          <w:color w:val="000000"/>
          <w:sz w:val="22"/>
          <w:szCs w:val="22"/>
        </w:rPr>
        <w:t>06</w:t>
      </w:r>
      <w:r>
        <w:rPr>
          <w:rFonts w:ascii="Calibri" w:eastAsia="Calibri" w:hAnsi="Calibri" w:cs="Calibri"/>
          <w:b/>
          <w:color w:val="000000"/>
          <w:sz w:val="22"/>
          <w:szCs w:val="22"/>
        </w:rPr>
        <w:t xml:space="preserve"> </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Dear Sir/Madam,</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UNFPA hereby solicits a quotation for the following service:</w:t>
      </w:r>
    </w:p>
    <w:p w:rsidR="00C77D67" w:rsidRDefault="005114AA">
      <w:pPr>
        <w:widowControl w:val="0"/>
        <w:pBdr>
          <w:top w:val="nil"/>
          <w:left w:val="nil"/>
          <w:bottom w:val="nil"/>
          <w:right w:val="nil"/>
          <w:between w:val="nil"/>
        </w:pBdr>
        <w:spacing w:before="279"/>
        <w:jc w:val="center"/>
        <w:rPr>
          <w:rFonts w:ascii="Calibri" w:eastAsia="Calibri" w:hAnsi="Calibri" w:cs="Calibri"/>
          <w:b/>
          <w:sz w:val="22"/>
          <w:szCs w:val="22"/>
        </w:rPr>
      </w:pPr>
      <w:r>
        <w:rPr>
          <w:rFonts w:ascii="Calibri" w:eastAsia="Calibri" w:hAnsi="Calibri" w:cs="Calibri"/>
          <w:b/>
          <w:sz w:val="22"/>
          <w:szCs w:val="22"/>
        </w:rPr>
        <w:t>Radio air time on three radio channels to raise awareness on issues pertaining to the UNFPA mandate targeting key International Days.</w:t>
      </w:r>
    </w:p>
    <w:p w:rsidR="00C77D67" w:rsidRDefault="00C77D67">
      <w:pPr>
        <w:jc w:val="center"/>
        <w:rPr>
          <w:rFonts w:ascii="Calibri" w:eastAsia="Calibri" w:hAnsi="Calibri" w:cs="Calibri"/>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UNFPA requires the provision of Radio airtime on three channels targeting English, Sinhala and Tamil speaking audience to publicize key messages pertaining to the UNFPA mandate within the year 2021. This Request for Quotation is open to all legally-constituted companies that can provide the requested services and have legal capacity to perform in Sri Lanka, or through an authorized representative.</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b/>
          <w:sz w:val="22"/>
          <w:szCs w:val="22"/>
        </w:rPr>
      </w:pPr>
      <w:r>
        <w:rPr>
          <w:rFonts w:ascii="Calibri" w:eastAsia="Calibri" w:hAnsi="Calibri" w:cs="Calibri"/>
          <w:b/>
          <w:sz w:val="22"/>
          <w:szCs w:val="22"/>
        </w:rPr>
        <w:t>About UNFPA</w:t>
      </w:r>
    </w:p>
    <w:p w:rsidR="00C77D67" w:rsidRDefault="00C77D67">
      <w:pPr>
        <w:jc w:val="both"/>
        <w:rPr>
          <w:rFonts w:ascii="Calibri" w:eastAsia="Calibri" w:hAnsi="Calibri" w:cs="Calibri"/>
          <w:b/>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 xml:space="preserve">UNFPA is the lead UN agency for delivering a world where every pregnancy is wanted, every childbirth is safe and every young person's potential is fulfilled. UNFPA’s strategic plan (2018-2022), focuses on three transformative results: to end preventable maternal deaths; end unmet need for family planning; and end gender-based violence and harmful practices. </w:t>
      </w:r>
    </w:p>
    <w:p w:rsidR="00C77D67" w:rsidRDefault="005114AA">
      <w:pPr>
        <w:jc w:val="both"/>
        <w:rPr>
          <w:rFonts w:ascii="Calibri" w:eastAsia="Calibri" w:hAnsi="Calibri" w:cs="Calibri"/>
          <w:sz w:val="22"/>
          <w:szCs w:val="22"/>
        </w:rPr>
      </w:pPr>
      <w:r>
        <w:rPr>
          <w:rFonts w:ascii="Calibri" w:eastAsia="Calibri" w:hAnsi="Calibri" w:cs="Calibri"/>
          <w:sz w:val="22"/>
          <w:szCs w:val="22"/>
        </w:rPr>
        <w:t xml:space="preserve">UNFPA is the lead UN agency that expands the possibilities for women and young people to lead healthy sexual and reproductive lives. To read more about UNFPA, please visit: </w:t>
      </w:r>
      <w:r>
        <w:rPr>
          <w:rFonts w:ascii="Calibri" w:eastAsia="Calibri" w:hAnsi="Calibri" w:cs="Calibri"/>
          <w:sz w:val="22"/>
          <w:szCs w:val="22"/>
          <w:u w:val="single"/>
        </w:rPr>
        <w:t>UNFPA about us</w:t>
      </w:r>
      <w:r>
        <w:rPr>
          <w:rFonts w:ascii="Calibri" w:eastAsia="Calibri" w:hAnsi="Calibri" w:cs="Calibri"/>
          <w:sz w:val="22"/>
          <w:szCs w:val="22"/>
        </w:rPr>
        <w:t xml:space="preserve"> </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jc w:val="both"/>
        <w:rPr>
          <w:rFonts w:ascii="Calibri" w:eastAsia="Calibri" w:hAnsi="Calibri" w:cs="Calibri"/>
          <w:b/>
          <w:sz w:val="22"/>
          <w:szCs w:val="22"/>
        </w:rPr>
      </w:pPr>
      <w:r>
        <w:rPr>
          <w:rFonts w:ascii="Calibri" w:eastAsia="Calibri" w:hAnsi="Calibri" w:cs="Calibri"/>
          <w:b/>
          <w:sz w:val="22"/>
          <w:szCs w:val="22"/>
        </w:rPr>
        <w:t>II – Service Requirements/Terms of Reference (</w:t>
      </w:r>
      <w:proofErr w:type="spellStart"/>
      <w:r>
        <w:rPr>
          <w:rFonts w:ascii="Calibri" w:eastAsia="Calibri" w:hAnsi="Calibri" w:cs="Calibri"/>
          <w:b/>
          <w:sz w:val="22"/>
          <w:szCs w:val="22"/>
        </w:rPr>
        <w:t>ToR</w:t>
      </w:r>
      <w:proofErr w:type="spellEnd"/>
      <w:r>
        <w:rPr>
          <w:rFonts w:ascii="Calibri" w:eastAsia="Calibri" w:hAnsi="Calibri" w:cs="Calibri"/>
          <w:b/>
          <w:sz w:val="22"/>
          <w:szCs w:val="22"/>
        </w:rPr>
        <w:t>)</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b/>
          <w:sz w:val="22"/>
          <w:szCs w:val="22"/>
          <w:u w:val="single"/>
        </w:rPr>
      </w:pPr>
      <w:r>
        <w:rPr>
          <w:rFonts w:ascii="Calibri" w:eastAsia="Calibri" w:hAnsi="Calibri" w:cs="Calibri"/>
          <w:b/>
          <w:sz w:val="22"/>
          <w:szCs w:val="22"/>
          <w:u w:val="single"/>
        </w:rPr>
        <w:t>Objectives and scope of the Services</w:t>
      </w:r>
    </w:p>
    <w:p w:rsidR="00C77D67" w:rsidRDefault="00C77D67">
      <w:pPr>
        <w:jc w:val="both"/>
        <w:rPr>
          <w:rFonts w:ascii="Calibri" w:eastAsia="Calibri" w:hAnsi="Calibri" w:cs="Calibri"/>
          <w:sz w:val="22"/>
          <w:szCs w:val="22"/>
        </w:rPr>
      </w:pPr>
    </w:p>
    <w:p w:rsidR="00C77D67" w:rsidRDefault="005114AA">
      <w:pPr>
        <w:numPr>
          <w:ilvl w:val="0"/>
          <w:numId w:val="5"/>
        </w:numPr>
        <w:jc w:val="both"/>
        <w:rPr>
          <w:rFonts w:ascii="Calibri" w:eastAsia="Calibri" w:hAnsi="Calibri" w:cs="Calibri"/>
          <w:sz w:val="22"/>
          <w:szCs w:val="22"/>
        </w:rPr>
      </w:pPr>
      <w:r>
        <w:rPr>
          <w:rFonts w:ascii="Calibri" w:eastAsia="Calibri" w:hAnsi="Calibri" w:cs="Calibri"/>
          <w:sz w:val="22"/>
          <w:szCs w:val="22"/>
        </w:rPr>
        <w:t>Background information:</w:t>
      </w:r>
    </w:p>
    <w:p w:rsidR="00C77D67" w:rsidRDefault="005114AA">
      <w:pPr>
        <w:pBdr>
          <w:top w:val="nil"/>
          <w:left w:val="nil"/>
          <w:bottom w:val="nil"/>
          <w:right w:val="nil"/>
          <w:between w:val="nil"/>
        </w:pBdr>
        <w:spacing w:before="240" w:after="240"/>
        <w:jc w:val="both"/>
        <w:rPr>
          <w:rFonts w:ascii="Calibri" w:eastAsia="Calibri" w:hAnsi="Calibri" w:cs="Calibri"/>
          <w:color w:val="000000"/>
          <w:sz w:val="22"/>
          <w:szCs w:val="22"/>
        </w:rPr>
      </w:pPr>
      <w:r>
        <w:rPr>
          <w:rFonts w:ascii="Calibri" w:eastAsia="Calibri" w:hAnsi="Calibri" w:cs="Calibri"/>
          <w:color w:val="000000"/>
          <w:sz w:val="22"/>
          <w:szCs w:val="22"/>
        </w:rPr>
        <w:t xml:space="preserve">UNFPA Sri Lanka in its bid to ensure every pregnancy is wanted, every child birth is safe and every young person’s potential is fulfilled is looking to procure radio air time to raise awareness on messages pertaining to the three strategic goals of Zero Maternal Deaths, 2. Zero Unmet Need for Family Planning and 3. Zero harmful practices against women and girls on </w:t>
      </w:r>
      <w:r w:rsidRPr="003220C4">
        <w:rPr>
          <w:rFonts w:ascii="Calibri" w:eastAsia="Calibri" w:hAnsi="Calibri" w:cs="Calibri"/>
          <w:color w:val="000000"/>
          <w:sz w:val="22"/>
          <w:szCs w:val="22"/>
          <w:highlight w:val="yellow"/>
        </w:rPr>
        <w:t>1</w:t>
      </w:r>
      <w:r w:rsidR="00654833">
        <w:rPr>
          <w:rFonts w:ascii="Calibri" w:eastAsia="Calibri" w:hAnsi="Calibri" w:cs="Calibri"/>
          <w:color w:val="000000"/>
          <w:sz w:val="22"/>
          <w:szCs w:val="22"/>
          <w:highlight w:val="yellow"/>
        </w:rPr>
        <w:t xml:space="preserve">0 </w:t>
      </w:r>
      <w:r w:rsidRPr="003220C4">
        <w:rPr>
          <w:rFonts w:ascii="Calibri" w:eastAsia="Calibri" w:hAnsi="Calibri" w:cs="Calibri"/>
          <w:color w:val="000000"/>
          <w:sz w:val="22"/>
          <w:szCs w:val="22"/>
          <w:highlight w:val="yellow"/>
        </w:rPr>
        <w:t>days during the</w:t>
      </w:r>
      <w:r>
        <w:rPr>
          <w:rFonts w:ascii="Calibri" w:eastAsia="Calibri" w:hAnsi="Calibri" w:cs="Calibri"/>
          <w:color w:val="000000"/>
          <w:sz w:val="22"/>
          <w:szCs w:val="22"/>
        </w:rPr>
        <w:t xml:space="preserve"> year 2021.  The services will be required by the radio channels to highlight key issues pertaining to the above issues on specific UN commemorative days. </w:t>
      </w:r>
    </w:p>
    <w:p w:rsidR="00C77D67" w:rsidRDefault="005114AA">
      <w:pPr>
        <w:jc w:val="both"/>
        <w:rPr>
          <w:rFonts w:ascii="Calibri" w:eastAsia="Calibri" w:hAnsi="Calibri" w:cs="Calibri"/>
          <w:b/>
          <w:sz w:val="22"/>
          <w:szCs w:val="22"/>
        </w:rPr>
      </w:pPr>
      <w:r>
        <w:rPr>
          <w:rFonts w:ascii="Calibri" w:eastAsia="Calibri" w:hAnsi="Calibri" w:cs="Calibri"/>
          <w:b/>
          <w:sz w:val="22"/>
          <w:szCs w:val="22"/>
        </w:rPr>
        <w:t xml:space="preserve">Key Objective: </w:t>
      </w:r>
      <w:r>
        <w:rPr>
          <w:rFonts w:ascii="Calibri" w:eastAsia="Calibri" w:hAnsi="Calibri" w:cs="Calibri"/>
          <w:sz w:val="22"/>
          <w:szCs w:val="22"/>
        </w:rPr>
        <w:t xml:space="preserve">Raising awareness on gender and reproductive health related issues in line with UNFPA’s work in Sri Lanka and world over key messages pertaining to the UNFPA mandate targeting International Observance Days </w:t>
      </w:r>
    </w:p>
    <w:p w:rsidR="00C77D67" w:rsidRDefault="00C77D67">
      <w:pPr>
        <w:jc w:val="both"/>
        <w:rPr>
          <w:rFonts w:ascii="Calibri" w:eastAsia="Calibri" w:hAnsi="Calibri" w:cs="Calibri"/>
          <w:b/>
          <w:sz w:val="22"/>
          <w:szCs w:val="22"/>
        </w:rPr>
      </w:pPr>
    </w:p>
    <w:p w:rsidR="00C77D67" w:rsidRDefault="005114AA">
      <w:pPr>
        <w:jc w:val="both"/>
        <w:rPr>
          <w:rFonts w:ascii="Calibri" w:eastAsia="Calibri" w:hAnsi="Calibri" w:cs="Calibri"/>
          <w:b/>
          <w:sz w:val="22"/>
          <w:szCs w:val="22"/>
        </w:rPr>
      </w:pPr>
      <w:r>
        <w:rPr>
          <w:rFonts w:ascii="Calibri" w:eastAsia="Calibri" w:hAnsi="Calibri" w:cs="Calibri"/>
          <w:b/>
          <w:sz w:val="22"/>
          <w:szCs w:val="22"/>
        </w:rPr>
        <w:t xml:space="preserve">Specific Objectives:  </w:t>
      </w:r>
    </w:p>
    <w:p w:rsidR="00C77D67" w:rsidRDefault="00C77D67">
      <w:pPr>
        <w:ind w:left="180"/>
        <w:jc w:val="both"/>
        <w:rPr>
          <w:rFonts w:ascii="Calibri" w:eastAsia="Calibri" w:hAnsi="Calibri" w:cs="Calibri"/>
          <w:sz w:val="22"/>
          <w:szCs w:val="22"/>
        </w:rPr>
      </w:pPr>
    </w:p>
    <w:p w:rsidR="00C77D67" w:rsidRDefault="005114AA">
      <w:pPr>
        <w:rPr>
          <w:rFonts w:ascii="Calibri" w:eastAsia="Calibri" w:hAnsi="Calibri" w:cs="Calibri"/>
          <w:b/>
          <w:sz w:val="22"/>
          <w:szCs w:val="22"/>
        </w:rPr>
      </w:pPr>
      <w:r>
        <w:rPr>
          <w:rFonts w:ascii="Calibri" w:eastAsia="Calibri" w:hAnsi="Calibri" w:cs="Calibri"/>
          <w:b/>
          <w:sz w:val="22"/>
          <w:szCs w:val="22"/>
        </w:rPr>
        <w:t xml:space="preserve">Target group: </w:t>
      </w:r>
      <w:r>
        <w:rPr>
          <w:rFonts w:ascii="Calibri" w:eastAsia="Calibri" w:hAnsi="Calibri" w:cs="Calibri"/>
          <w:sz w:val="22"/>
          <w:szCs w:val="22"/>
        </w:rPr>
        <w:t>General Public</w:t>
      </w:r>
    </w:p>
    <w:p w:rsidR="00C77D67" w:rsidRDefault="005114AA">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The selected agency will be responsible for the following:</w:t>
      </w:r>
    </w:p>
    <w:p w:rsidR="00C77D67" w:rsidRDefault="00C77D67">
      <w:pPr>
        <w:jc w:val="both"/>
        <w:rPr>
          <w:rFonts w:ascii="Calibri" w:eastAsia="Calibri" w:hAnsi="Calibri" w:cs="Calibri"/>
          <w:b/>
          <w:sz w:val="22"/>
          <w:szCs w:val="22"/>
        </w:rPr>
      </w:pPr>
    </w:p>
    <w:p w:rsidR="00C77D67" w:rsidRDefault="00C77D67">
      <w:pPr>
        <w:pBdr>
          <w:top w:val="nil"/>
          <w:left w:val="nil"/>
          <w:bottom w:val="nil"/>
          <w:right w:val="nil"/>
          <w:between w:val="nil"/>
        </w:pBdr>
        <w:jc w:val="both"/>
        <w:rPr>
          <w:rFonts w:ascii="Calibri" w:eastAsia="Calibri" w:hAnsi="Calibri" w:cs="Calibri"/>
          <w:color w:val="000000"/>
          <w:sz w:val="22"/>
          <w:szCs w:val="22"/>
        </w:rPr>
      </w:pPr>
    </w:p>
    <w:p w:rsidR="00654833" w:rsidRDefault="00654833" w:rsidP="00654833">
      <w:pPr>
        <w:jc w:val="both"/>
        <w:rPr>
          <w:rFonts w:ascii="Calibri" w:eastAsia="Calibri" w:hAnsi="Calibri" w:cs="Calibri"/>
          <w:b/>
          <w:sz w:val="22"/>
          <w:szCs w:val="22"/>
        </w:rPr>
      </w:pPr>
      <w:r>
        <w:rPr>
          <w:rFonts w:ascii="Calibri" w:eastAsia="Calibri" w:hAnsi="Calibri" w:cs="Calibri"/>
          <w:b/>
          <w:sz w:val="22"/>
          <w:szCs w:val="22"/>
        </w:rPr>
        <w:t>Scope of work:</w:t>
      </w:r>
    </w:p>
    <w:p w:rsidR="00654833" w:rsidRDefault="00654833" w:rsidP="00654833">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w:t>
      </w:r>
    </w:p>
    <w:p w:rsidR="00654833" w:rsidRDefault="00654833" w:rsidP="00654833">
      <w:pPr>
        <w:numPr>
          <w:ilvl w:val="0"/>
          <w:numId w:val="10"/>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Providing air time on English, Sinhala and Tamil channels on 12 days identified within the period of June – 1</w:t>
      </w:r>
      <w:r>
        <w:rPr>
          <w:rFonts w:ascii="Calibri" w:eastAsia="Calibri" w:hAnsi="Calibri" w:cs="Calibri"/>
          <w:color w:val="000000"/>
          <w:sz w:val="22"/>
          <w:szCs w:val="22"/>
          <w:vertAlign w:val="superscript"/>
        </w:rPr>
        <w:t>st</w:t>
      </w:r>
      <w:r>
        <w:rPr>
          <w:rFonts w:ascii="Calibri" w:eastAsia="Calibri" w:hAnsi="Calibri" w:cs="Calibri"/>
          <w:color w:val="000000"/>
          <w:sz w:val="22"/>
          <w:szCs w:val="22"/>
        </w:rPr>
        <w:t xml:space="preserve"> December 2021. Covering 6 week days and 6 weekends </w:t>
      </w:r>
    </w:p>
    <w:p w:rsidR="00654833" w:rsidRDefault="00654833" w:rsidP="00654833">
      <w:pPr>
        <w:pBdr>
          <w:top w:val="nil"/>
          <w:left w:val="nil"/>
          <w:bottom w:val="nil"/>
          <w:right w:val="nil"/>
          <w:between w:val="nil"/>
        </w:pBdr>
        <w:ind w:left="1140"/>
        <w:jc w:val="both"/>
        <w:rPr>
          <w:rFonts w:ascii="Calibri" w:eastAsia="Calibri" w:hAnsi="Calibri" w:cs="Calibri"/>
          <w:color w:val="000000"/>
          <w:sz w:val="22"/>
          <w:szCs w:val="22"/>
        </w:rPr>
      </w:pPr>
    </w:p>
    <w:p w:rsidR="00654833" w:rsidRDefault="00654833" w:rsidP="00654833">
      <w:pPr>
        <w:widowControl w:val="0"/>
        <w:numPr>
          <w:ilvl w:val="0"/>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English Channel</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5 x 15-30sec live DJ endorsements on the topic per day</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Live chats with listeners</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 xml:space="preserve">01 x 03-minute Live interview </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Monitor and report back to UNFPA on listener feedback and other statistics per day</w:t>
      </w:r>
    </w:p>
    <w:p w:rsidR="00654833" w:rsidRDefault="00654833" w:rsidP="00654833">
      <w:pPr>
        <w:widowControl w:val="0"/>
        <w:pBdr>
          <w:top w:val="nil"/>
          <w:left w:val="nil"/>
          <w:bottom w:val="nil"/>
          <w:right w:val="nil"/>
          <w:between w:val="nil"/>
        </w:pBdr>
        <w:ind w:left="3240" w:right="466"/>
        <w:rPr>
          <w:rFonts w:ascii="Calibri" w:eastAsia="Calibri" w:hAnsi="Calibri" w:cs="Calibri"/>
          <w:color w:val="000000"/>
          <w:sz w:val="22"/>
          <w:szCs w:val="22"/>
        </w:rPr>
      </w:pPr>
    </w:p>
    <w:p w:rsidR="00654833" w:rsidRDefault="00654833" w:rsidP="00654833">
      <w:pPr>
        <w:widowControl w:val="0"/>
        <w:numPr>
          <w:ilvl w:val="0"/>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Sinhala Channel</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5 x 15-30sec live DJ endorsements on the topic per day</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Live chats with listeners</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 xml:space="preserve">01 x 03-minute Live interview </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Monitor and report back to UNFPA on listener feedback and other statistics per day</w:t>
      </w:r>
    </w:p>
    <w:p w:rsidR="00654833" w:rsidRDefault="00654833" w:rsidP="00654833">
      <w:pPr>
        <w:widowControl w:val="0"/>
        <w:pBdr>
          <w:top w:val="nil"/>
          <w:left w:val="nil"/>
          <w:bottom w:val="nil"/>
          <w:right w:val="nil"/>
          <w:between w:val="nil"/>
        </w:pBdr>
        <w:ind w:left="3240" w:right="466"/>
        <w:rPr>
          <w:rFonts w:ascii="Calibri" w:eastAsia="Calibri" w:hAnsi="Calibri" w:cs="Calibri"/>
          <w:color w:val="000000"/>
          <w:sz w:val="22"/>
          <w:szCs w:val="22"/>
        </w:rPr>
      </w:pPr>
    </w:p>
    <w:p w:rsidR="00654833" w:rsidRDefault="00654833" w:rsidP="00654833">
      <w:pPr>
        <w:widowControl w:val="0"/>
        <w:numPr>
          <w:ilvl w:val="0"/>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Tamil Channel</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5 x 15-30sec live DJ endorsements on the topic per day</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Live chats with listeners</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 xml:space="preserve">01 x 03-minute Live interview </w:t>
      </w:r>
    </w:p>
    <w:p w:rsidR="00654833" w:rsidRDefault="00654833" w:rsidP="00654833">
      <w:pPr>
        <w:widowControl w:val="0"/>
        <w:numPr>
          <w:ilvl w:val="1"/>
          <w:numId w:val="9"/>
        </w:numPr>
        <w:pBdr>
          <w:top w:val="nil"/>
          <w:left w:val="nil"/>
          <w:bottom w:val="nil"/>
          <w:right w:val="nil"/>
          <w:between w:val="nil"/>
        </w:pBdr>
        <w:ind w:right="466"/>
        <w:rPr>
          <w:rFonts w:ascii="Calibri" w:eastAsia="Calibri" w:hAnsi="Calibri" w:cs="Calibri"/>
          <w:color w:val="000000"/>
          <w:sz w:val="22"/>
          <w:szCs w:val="22"/>
        </w:rPr>
      </w:pPr>
      <w:r>
        <w:rPr>
          <w:rFonts w:ascii="Calibri" w:eastAsia="Calibri" w:hAnsi="Calibri" w:cs="Calibri"/>
          <w:color w:val="000000"/>
          <w:sz w:val="22"/>
          <w:szCs w:val="22"/>
        </w:rPr>
        <w:t>Monitor and report back to UNFPA on listener feedback and other statistics per day</w:t>
      </w:r>
    </w:p>
    <w:p w:rsidR="00654833" w:rsidRDefault="00654833" w:rsidP="00654833">
      <w:pPr>
        <w:widowControl w:val="0"/>
        <w:pBdr>
          <w:top w:val="nil"/>
          <w:left w:val="nil"/>
          <w:bottom w:val="nil"/>
          <w:right w:val="nil"/>
          <w:between w:val="nil"/>
        </w:pBdr>
        <w:ind w:right="466"/>
        <w:rPr>
          <w:rFonts w:ascii="Calibri" w:eastAsia="Calibri" w:hAnsi="Calibri" w:cs="Calibri"/>
          <w:color w:val="000000"/>
          <w:sz w:val="22"/>
          <w:szCs w:val="22"/>
        </w:rPr>
      </w:pPr>
    </w:p>
    <w:p w:rsidR="00654833" w:rsidRDefault="00654833" w:rsidP="00654833">
      <w:pPr>
        <w:widowControl w:val="0"/>
        <w:pBdr>
          <w:top w:val="nil"/>
          <w:left w:val="nil"/>
          <w:bottom w:val="nil"/>
          <w:right w:val="nil"/>
          <w:between w:val="nil"/>
        </w:pBdr>
        <w:ind w:right="466"/>
        <w:rPr>
          <w:rFonts w:ascii="Calibri" w:eastAsia="Calibri" w:hAnsi="Calibri" w:cs="Calibri"/>
          <w:color w:val="000000"/>
          <w:sz w:val="22"/>
          <w:szCs w:val="22"/>
        </w:rPr>
      </w:pPr>
    </w:p>
    <w:p w:rsidR="00654833" w:rsidRDefault="00654833" w:rsidP="00654833">
      <w:pPr>
        <w:numPr>
          <w:ilvl w:val="0"/>
          <w:numId w:val="10"/>
        </w:numPr>
        <w:pBdr>
          <w:top w:val="nil"/>
          <w:left w:val="nil"/>
          <w:bottom w:val="nil"/>
          <w:right w:val="nil"/>
          <w:between w:val="nil"/>
        </w:pBdr>
        <w:tabs>
          <w:tab w:val="left" w:pos="-720"/>
        </w:tabs>
        <w:spacing w:after="54"/>
        <w:rPr>
          <w:rFonts w:ascii="Calibri" w:eastAsia="Calibri" w:hAnsi="Calibri" w:cs="Calibri"/>
          <w:color w:val="000000"/>
          <w:sz w:val="22"/>
          <w:szCs w:val="22"/>
        </w:rPr>
      </w:pPr>
      <w:r>
        <w:rPr>
          <w:rFonts w:ascii="Calibri" w:eastAsia="Calibri" w:hAnsi="Calibri" w:cs="Calibri"/>
          <w:color w:val="000000"/>
          <w:sz w:val="22"/>
          <w:szCs w:val="22"/>
        </w:rPr>
        <w:t xml:space="preserve">Summary report at the end every 6 days with relevant clippings specifying circulations/coverage figures.  </w:t>
      </w:r>
    </w:p>
    <w:p w:rsidR="00654833" w:rsidRDefault="00654833" w:rsidP="00654833">
      <w:pPr>
        <w:widowControl w:val="0"/>
        <w:pBdr>
          <w:top w:val="nil"/>
          <w:left w:val="nil"/>
          <w:bottom w:val="nil"/>
          <w:right w:val="nil"/>
          <w:between w:val="nil"/>
        </w:pBdr>
        <w:spacing w:before="20"/>
        <w:ind w:left="720" w:right="466"/>
        <w:rPr>
          <w:rFonts w:ascii="Calibri" w:eastAsia="Calibri" w:hAnsi="Calibri" w:cs="Calibri"/>
          <w:sz w:val="22"/>
          <w:szCs w:val="22"/>
        </w:rPr>
      </w:pPr>
    </w:p>
    <w:p w:rsidR="00C77D67" w:rsidRDefault="00C77D67">
      <w:pPr>
        <w:widowControl w:val="0"/>
        <w:pBdr>
          <w:top w:val="nil"/>
          <w:left w:val="nil"/>
          <w:bottom w:val="nil"/>
          <w:right w:val="nil"/>
          <w:between w:val="nil"/>
        </w:pBdr>
        <w:spacing w:before="20"/>
        <w:ind w:left="720" w:right="466"/>
        <w:rPr>
          <w:rFonts w:ascii="Calibri" w:eastAsia="Calibri" w:hAnsi="Calibri" w:cs="Calibri"/>
          <w:sz w:val="22"/>
          <w:szCs w:val="22"/>
        </w:rPr>
      </w:pPr>
    </w:p>
    <w:p w:rsidR="00C77D67" w:rsidRDefault="005114AA">
      <w:pPr>
        <w:rPr>
          <w:rFonts w:ascii="Calibri" w:eastAsia="Calibri" w:hAnsi="Calibri" w:cs="Calibri"/>
          <w:sz w:val="22"/>
          <w:szCs w:val="22"/>
        </w:rPr>
      </w:pPr>
      <w:r>
        <w:rPr>
          <w:rFonts w:ascii="Calibri" w:eastAsia="Calibri" w:hAnsi="Calibri" w:cs="Calibri"/>
          <w:b/>
          <w:sz w:val="22"/>
          <w:szCs w:val="22"/>
        </w:rPr>
        <w:t>Time Frame:</w:t>
      </w:r>
    </w:p>
    <w:p w:rsidR="00C77D67" w:rsidRDefault="005114AA">
      <w:pPr>
        <w:jc w:val="both"/>
        <w:rPr>
          <w:rFonts w:ascii="Calibri" w:eastAsia="Calibri" w:hAnsi="Calibri" w:cs="Calibri"/>
          <w:sz w:val="22"/>
          <w:szCs w:val="22"/>
        </w:rPr>
      </w:pPr>
      <w:r>
        <w:rPr>
          <w:rFonts w:ascii="Calibri" w:eastAsia="Calibri" w:hAnsi="Calibri" w:cs="Calibri"/>
          <w:sz w:val="22"/>
          <w:szCs w:val="22"/>
        </w:rPr>
        <w:t> </w:t>
      </w:r>
    </w:p>
    <w:p w:rsidR="00C77D67" w:rsidRDefault="005114AA">
      <w:pPr>
        <w:jc w:val="both"/>
        <w:rPr>
          <w:rFonts w:ascii="Calibri" w:eastAsia="Calibri" w:hAnsi="Calibri" w:cs="Calibri"/>
          <w:sz w:val="22"/>
          <w:szCs w:val="22"/>
        </w:rPr>
      </w:pPr>
      <w:r>
        <w:rPr>
          <w:rFonts w:ascii="Calibri" w:eastAsia="Calibri" w:hAnsi="Calibri" w:cs="Calibri"/>
          <w:sz w:val="22"/>
          <w:szCs w:val="22"/>
        </w:rPr>
        <w:t>The tasks under these Terms of Reference expected to be fully accomplish by 1</w:t>
      </w:r>
      <w:r>
        <w:rPr>
          <w:rFonts w:ascii="Calibri" w:eastAsia="Calibri" w:hAnsi="Calibri" w:cs="Calibri"/>
          <w:sz w:val="22"/>
          <w:szCs w:val="22"/>
          <w:vertAlign w:val="superscript"/>
        </w:rPr>
        <w:t>st</w:t>
      </w:r>
      <w:r>
        <w:rPr>
          <w:rFonts w:ascii="Calibri" w:eastAsia="Calibri" w:hAnsi="Calibri" w:cs="Calibri"/>
          <w:sz w:val="22"/>
          <w:szCs w:val="22"/>
        </w:rPr>
        <w:t xml:space="preserve"> December 2021 (tentative date and depending on the contract signature date).</w:t>
      </w:r>
    </w:p>
    <w:p w:rsidR="00C77D67" w:rsidRDefault="00C77D67">
      <w:pPr>
        <w:jc w:val="both"/>
        <w:rPr>
          <w:rFonts w:ascii="Calibri" w:eastAsia="Calibri" w:hAnsi="Calibri" w:cs="Calibri"/>
          <w:sz w:val="22"/>
          <w:szCs w:val="22"/>
        </w:rPr>
      </w:pPr>
    </w:p>
    <w:p w:rsidR="00C77D67" w:rsidRDefault="005114A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 Vendor proposals should provide a substantiated and realistic timeline for the entire assignment.</w:t>
      </w:r>
    </w:p>
    <w:p w:rsidR="00C77D67" w:rsidRDefault="00C77D67">
      <w:pPr>
        <w:jc w:val="both"/>
        <w:rPr>
          <w:rFonts w:ascii="Calibri" w:eastAsia="Calibri" w:hAnsi="Calibri" w:cs="Calibri"/>
          <w:b/>
          <w:sz w:val="22"/>
          <w:szCs w:val="22"/>
        </w:rPr>
      </w:pPr>
    </w:p>
    <w:p w:rsidR="00C77D67" w:rsidRDefault="005114AA">
      <w:pPr>
        <w:jc w:val="both"/>
        <w:rPr>
          <w:rFonts w:ascii="Calibri" w:eastAsia="Calibri" w:hAnsi="Calibri" w:cs="Calibri"/>
          <w:b/>
          <w:sz w:val="22"/>
          <w:szCs w:val="22"/>
        </w:rPr>
      </w:pPr>
      <w:r>
        <w:rPr>
          <w:rFonts w:ascii="Calibri" w:eastAsia="Calibri" w:hAnsi="Calibri" w:cs="Calibri"/>
          <w:b/>
          <w:sz w:val="22"/>
          <w:szCs w:val="22"/>
        </w:rPr>
        <w:t>Payment conditions:</w:t>
      </w:r>
    </w:p>
    <w:p w:rsidR="0067646D" w:rsidRDefault="0067646D">
      <w:pPr>
        <w:jc w:val="both"/>
        <w:rPr>
          <w:rFonts w:ascii="Calibri" w:eastAsia="Calibri" w:hAnsi="Calibri" w:cs="Calibri"/>
          <w:b/>
          <w:sz w:val="22"/>
          <w:szCs w:val="22"/>
        </w:rPr>
      </w:pPr>
    </w:p>
    <w:p w:rsidR="00C77D67" w:rsidRDefault="005114AA" w:rsidP="0067646D">
      <w:pPr>
        <w:jc w:val="both"/>
        <w:rPr>
          <w:rFonts w:ascii="Calibri" w:eastAsia="Calibri" w:hAnsi="Calibri" w:cs="Calibri"/>
          <w:sz w:val="22"/>
          <w:szCs w:val="22"/>
        </w:rPr>
      </w:pPr>
      <w:r>
        <w:rPr>
          <w:rFonts w:ascii="Calibri" w:eastAsia="Calibri" w:hAnsi="Calibri" w:cs="Calibri"/>
          <w:sz w:val="22"/>
          <w:szCs w:val="22"/>
        </w:rPr>
        <w:lastRenderedPageBreak/>
        <w:t>The payment will be done in accordance with the price agreed at the time of signing of the contract</w:t>
      </w:r>
      <w:r w:rsidR="0067646D">
        <w:rPr>
          <w:rFonts w:ascii="Calibri" w:eastAsia="Calibri" w:hAnsi="Calibri" w:cs="Calibri"/>
          <w:sz w:val="22"/>
          <w:szCs w:val="22"/>
        </w:rPr>
        <w:t>.</w:t>
      </w:r>
      <w:r>
        <w:rPr>
          <w:rFonts w:ascii="Calibri" w:eastAsia="Calibri" w:hAnsi="Calibri" w:cs="Calibri"/>
          <w:sz w:val="22"/>
          <w:szCs w:val="22"/>
        </w:rPr>
        <w:t xml:space="preserve"> The payment will be done in </w:t>
      </w:r>
      <w:r w:rsidR="0067646D">
        <w:rPr>
          <w:rFonts w:ascii="Calibri" w:eastAsia="Calibri" w:hAnsi="Calibri" w:cs="Calibri"/>
          <w:sz w:val="22"/>
          <w:szCs w:val="22"/>
        </w:rPr>
        <w:t>S</w:t>
      </w:r>
      <w:r>
        <w:rPr>
          <w:rFonts w:ascii="Calibri" w:eastAsia="Calibri" w:hAnsi="Calibri" w:cs="Calibri"/>
          <w:sz w:val="22"/>
          <w:szCs w:val="22"/>
        </w:rPr>
        <w:t xml:space="preserve">ri Lankan Rupees. </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b/>
          <w:sz w:val="22"/>
          <w:szCs w:val="22"/>
        </w:rPr>
      </w:pPr>
      <w:r>
        <w:rPr>
          <w:rFonts w:ascii="Calibri" w:eastAsia="Calibri" w:hAnsi="Calibri" w:cs="Calibri"/>
          <w:b/>
          <w:sz w:val="22"/>
          <w:szCs w:val="22"/>
        </w:rPr>
        <w:t xml:space="preserve">Requirements and qualifications: </w:t>
      </w:r>
    </w:p>
    <w:p w:rsidR="0067646D" w:rsidRDefault="0067646D">
      <w:pPr>
        <w:jc w:val="both"/>
        <w:rPr>
          <w:rFonts w:ascii="Calibri" w:eastAsia="Calibri" w:hAnsi="Calibri" w:cs="Calibri"/>
          <w:b/>
          <w:sz w:val="22"/>
          <w:szCs w:val="22"/>
        </w:rPr>
      </w:pPr>
    </w:p>
    <w:p w:rsidR="00C77D67" w:rsidRDefault="005114AA">
      <w:pPr>
        <w:rPr>
          <w:rFonts w:ascii="Calibri" w:eastAsia="Calibri" w:hAnsi="Calibri" w:cs="Calibri"/>
          <w:sz w:val="22"/>
          <w:szCs w:val="22"/>
        </w:rPr>
      </w:pPr>
      <w:r>
        <w:rPr>
          <w:rFonts w:ascii="Calibri" w:eastAsia="Calibri" w:hAnsi="Calibri" w:cs="Calibri"/>
          <w:sz w:val="22"/>
          <w:szCs w:val="22"/>
        </w:rPr>
        <w:t xml:space="preserve">UNFPA seeks a service provider offering Air time on </w:t>
      </w:r>
      <w:r w:rsidRPr="0067646D">
        <w:rPr>
          <w:rFonts w:ascii="Calibri" w:eastAsia="Calibri" w:hAnsi="Calibri" w:cs="Calibri"/>
          <w:sz w:val="22"/>
          <w:szCs w:val="22"/>
          <w:highlight w:val="yellow"/>
        </w:rPr>
        <w:t>1</w:t>
      </w:r>
      <w:r w:rsidR="00654833">
        <w:rPr>
          <w:rFonts w:ascii="Calibri" w:eastAsia="Calibri" w:hAnsi="Calibri" w:cs="Calibri"/>
          <w:sz w:val="22"/>
          <w:szCs w:val="22"/>
          <w:highlight w:val="yellow"/>
        </w:rPr>
        <w:t>0</w:t>
      </w:r>
      <w:r w:rsidRPr="0067646D">
        <w:rPr>
          <w:rFonts w:ascii="Calibri" w:eastAsia="Calibri" w:hAnsi="Calibri" w:cs="Calibri"/>
          <w:sz w:val="22"/>
          <w:szCs w:val="22"/>
          <w:highlight w:val="yellow"/>
        </w:rPr>
        <w:t xml:space="preserve"> identified international days</w:t>
      </w:r>
      <w:r>
        <w:rPr>
          <w:rFonts w:ascii="Calibri" w:eastAsia="Calibri" w:hAnsi="Calibri" w:cs="Calibri"/>
          <w:sz w:val="22"/>
          <w:szCs w:val="22"/>
        </w:rPr>
        <w:t xml:space="preserve"> within the period of </w:t>
      </w:r>
      <w:r w:rsidR="0067646D">
        <w:rPr>
          <w:rFonts w:ascii="Calibri" w:eastAsia="Calibri" w:hAnsi="Calibri" w:cs="Calibri"/>
          <w:sz w:val="22"/>
          <w:szCs w:val="22"/>
        </w:rPr>
        <w:t>July</w:t>
      </w:r>
      <w:r>
        <w:rPr>
          <w:rFonts w:ascii="Calibri" w:eastAsia="Calibri" w:hAnsi="Calibri" w:cs="Calibri"/>
          <w:sz w:val="22"/>
          <w:szCs w:val="22"/>
        </w:rPr>
        <w:t xml:space="preserve"> </w:t>
      </w:r>
      <w:r w:rsidR="0067646D">
        <w:rPr>
          <w:rFonts w:ascii="Calibri" w:eastAsia="Calibri" w:hAnsi="Calibri" w:cs="Calibri"/>
          <w:sz w:val="22"/>
          <w:szCs w:val="22"/>
        </w:rPr>
        <w:t xml:space="preserve">to </w:t>
      </w:r>
      <w:r>
        <w:rPr>
          <w:rFonts w:ascii="Calibri" w:eastAsia="Calibri" w:hAnsi="Calibri" w:cs="Calibri"/>
          <w:sz w:val="22"/>
          <w:szCs w:val="22"/>
        </w:rPr>
        <w:t>1</w:t>
      </w:r>
      <w:r>
        <w:rPr>
          <w:rFonts w:ascii="Calibri" w:eastAsia="Calibri" w:hAnsi="Calibri" w:cs="Calibri"/>
          <w:sz w:val="22"/>
          <w:szCs w:val="22"/>
          <w:vertAlign w:val="superscript"/>
        </w:rPr>
        <w:t>st</w:t>
      </w:r>
      <w:r>
        <w:rPr>
          <w:rFonts w:ascii="Calibri" w:eastAsia="Calibri" w:hAnsi="Calibri" w:cs="Calibri"/>
          <w:sz w:val="22"/>
          <w:szCs w:val="22"/>
        </w:rPr>
        <w:t xml:space="preserve"> December 2021. The most competitive organization based on the benefits offered will be considered as based on a competitive process.</w:t>
      </w:r>
    </w:p>
    <w:p w:rsidR="00C77D67" w:rsidRDefault="00C77D67">
      <w:pPr>
        <w:pBdr>
          <w:top w:val="nil"/>
          <w:left w:val="nil"/>
          <w:bottom w:val="nil"/>
          <w:right w:val="nil"/>
          <w:between w:val="nil"/>
        </w:pBdr>
        <w:ind w:left="720"/>
        <w:rPr>
          <w:rFonts w:ascii="Calibri" w:eastAsia="Calibri" w:hAnsi="Calibri" w:cs="Calibri"/>
          <w:color w:val="000000"/>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Questions </w:t>
      </w:r>
    </w:p>
    <w:p w:rsidR="00C77D67" w:rsidRDefault="00C77D67">
      <w:pPr>
        <w:jc w:val="both"/>
        <w:rPr>
          <w:rFonts w:ascii="Calibri" w:eastAsia="Calibri" w:hAnsi="Calibri" w:cs="Calibri"/>
          <w:b/>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Questions or requests for further clarifications should be submitted in writing to the contact person below:</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tbl>
      <w:tblPr>
        <w:tblStyle w:val="a4"/>
        <w:tblW w:w="8940"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430"/>
      </w:tblGrid>
      <w:tr w:rsidR="00C77D67">
        <w:trPr>
          <w:jc w:val="center"/>
        </w:trPr>
        <w:tc>
          <w:tcPr>
            <w:tcW w:w="3510"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Name of contact person at UNFPA:</w:t>
            </w:r>
          </w:p>
        </w:tc>
        <w:tc>
          <w:tcPr>
            <w:tcW w:w="5430"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bookmarkStart w:id="0" w:name="_heading=h.gjdgxs" w:colFirst="0" w:colLast="0"/>
            <w:bookmarkEnd w:id="0"/>
            <w:r>
              <w:rPr>
                <w:rFonts w:ascii="Calibri" w:eastAsia="Calibri" w:hAnsi="Calibri" w:cs="Calibri"/>
                <w:i/>
                <w:color w:val="000000"/>
                <w:sz w:val="22"/>
                <w:szCs w:val="22"/>
              </w:rPr>
              <w:t xml:space="preserve">Kenosha </w:t>
            </w:r>
            <w:proofErr w:type="spellStart"/>
            <w:r>
              <w:rPr>
                <w:rFonts w:ascii="Calibri" w:eastAsia="Calibri" w:hAnsi="Calibri" w:cs="Calibri"/>
                <w:i/>
                <w:color w:val="000000"/>
                <w:sz w:val="22"/>
                <w:szCs w:val="22"/>
              </w:rPr>
              <w:t>Kumaresan</w:t>
            </w:r>
            <w:proofErr w:type="spellEnd"/>
          </w:p>
        </w:tc>
      </w:tr>
      <w:tr w:rsidR="00C77D67">
        <w:trPr>
          <w:jc w:val="center"/>
        </w:trPr>
        <w:tc>
          <w:tcPr>
            <w:tcW w:w="3510"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Tel No.º:</w:t>
            </w:r>
          </w:p>
        </w:tc>
        <w:tc>
          <w:tcPr>
            <w:tcW w:w="5430"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r>
              <w:rPr>
                <w:rFonts w:ascii="Calibri" w:eastAsia="Calibri" w:hAnsi="Calibri" w:cs="Calibri"/>
                <w:i/>
                <w:color w:val="000000"/>
                <w:sz w:val="22"/>
                <w:szCs w:val="22"/>
              </w:rPr>
              <w:t>0774177837</w:t>
            </w:r>
          </w:p>
        </w:tc>
      </w:tr>
      <w:tr w:rsidR="00C77D67">
        <w:trPr>
          <w:jc w:val="center"/>
        </w:trPr>
        <w:tc>
          <w:tcPr>
            <w:tcW w:w="3510"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430" w:type="dxa"/>
            <w:shd w:val="clear" w:color="auto" w:fill="auto"/>
            <w:vAlign w:val="center"/>
          </w:tcPr>
          <w:p w:rsidR="00C77D67" w:rsidRDefault="00113E1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hyperlink r:id="rId8">
              <w:r w:rsidR="005114AA">
                <w:rPr>
                  <w:rFonts w:ascii="Calibri" w:eastAsia="Calibri" w:hAnsi="Calibri" w:cs="Calibri"/>
                  <w:i/>
                  <w:color w:val="0000FF"/>
                  <w:sz w:val="22"/>
                  <w:szCs w:val="22"/>
                  <w:u w:val="single"/>
                </w:rPr>
                <w:t>kumaresan@unfpa.org</w:t>
              </w:r>
            </w:hyperlink>
            <w:r w:rsidR="005114AA">
              <w:rPr>
                <w:rFonts w:ascii="Calibri" w:eastAsia="Calibri" w:hAnsi="Calibri" w:cs="Calibri"/>
                <w:i/>
                <w:color w:val="000000"/>
                <w:sz w:val="22"/>
                <w:szCs w:val="22"/>
              </w:rPr>
              <w:t xml:space="preserve"> </w:t>
            </w:r>
          </w:p>
        </w:tc>
      </w:tr>
    </w:tbl>
    <w:p w:rsidR="00C77D67" w:rsidRDefault="00C77D67">
      <w:pPr>
        <w:tabs>
          <w:tab w:val="left" w:pos="1200"/>
        </w:tabs>
        <w:jc w:val="both"/>
        <w:rPr>
          <w:rFonts w:ascii="Calibri" w:eastAsia="Calibri" w:hAnsi="Calibri" w:cs="Calibri"/>
          <w:sz w:val="22"/>
          <w:szCs w:val="22"/>
        </w:rPr>
      </w:pPr>
    </w:p>
    <w:p w:rsidR="00C77D67" w:rsidRDefault="005114AA">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The deadline </w:t>
      </w:r>
      <w:r w:rsidR="0067646D">
        <w:rPr>
          <w:rFonts w:ascii="Calibri" w:eastAsia="Calibri" w:hAnsi="Calibri" w:cs="Calibri"/>
          <w:sz w:val="22"/>
          <w:szCs w:val="22"/>
        </w:rPr>
        <w:t>for submission of questions is 1</w:t>
      </w:r>
      <w:r>
        <w:rPr>
          <w:rFonts w:ascii="Calibri" w:eastAsia="Calibri" w:hAnsi="Calibri" w:cs="Calibri"/>
          <w:sz w:val="22"/>
          <w:szCs w:val="22"/>
        </w:rPr>
        <w:t>0</w:t>
      </w:r>
      <w:r>
        <w:rPr>
          <w:rFonts w:ascii="Calibri" w:eastAsia="Calibri" w:hAnsi="Calibri" w:cs="Calibri"/>
          <w:sz w:val="22"/>
          <w:szCs w:val="22"/>
          <w:vertAlign w:val="superscript"/>
        </w:rPr>
        <w:t>th</w:t>
      </w:r>
      <w:r>
        <w:rPr>
          <w:rFonts w:ascii="Calibri" w:eastAsia="Calibri" w:hAnsi="Calibri" w:cs="Calibri"/>
          <w:sz w:val="22"/>
          <w:szCs w:val="22"/>
        </w:rPr>
        <w:t xml:space="preserve"> </w:t>
      </w:r>
      <w:r w:rsidR="0067646D">
        <w:rPr>
          <w:rFonts w:ascii="Calibri" w:eastAsia="Calibri" w:hAnsi="Calibri" w:cs="Calibri"/>
          <w:sz w:val="22"/>
          <w:szCs w:val="22"/>
        </w:rPr>
        <w:t>June</w:t>
      </w:r>
      <w:r>
        <w:rPr>
          <w:rFonts w:ascii="Calibri" w:eastAsia="Calibri" w:hAnsi="Calibri" w:cs="Calibri"/>
          <w:sz w:val="22"/>
          <w:szCs w:val="22"/>
        </w:rPr>
        <w:t>, 2021, 10:00 am, Sri Lanka time. Questions will be answered in writing and shared with all parties as soon as possible after this deadline.</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Content of quotations</w:t>
      </w:r>
    </w:p>
    <w:p w:rsidR="0067646D" w:rsidRDefault="0067646D" w:rsidP="0067646D">
      <w:pPr>
        <w:pBdr>
          <w:top w:val="nil"/>
          <w:left w:val="nil"/>
          <w:bottom w:val="nil"/>
          <w:right w:val="nil"/>
          <w:between w:val="nil"/>
        </w:pBdr>
        <w:ind w:left="360"/>
        <w:jc w:val="both"/>
        <w:rPr>
          <w:rFonts w:ascii="Calibri" w:eastAsia="Calibri" w:hAnsi="Calibri" w:cs="Calibri"/>
          <w:b/>
          <w:color w:val="000000"/>
          <w:sz w:val="22"/>
          <w:szCs w:val="22"/>
        </w:rPr>
      </w:pPr>
    </w:p>
    <w:p w:rsidR="00C77D67" w:rsidRDefault="005114AA">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Quotations should be submitted in a single email whenever possible, depending on file size. Quotations must contain:</w:t>
      </w:r>
    </w:p>
    <w:p w:rsidR="00C77D67" w:rsidRDefault="00C77D67">
      <w:pPr>
        <w:tabs>
          <w:tab w:val="left" w:pos="6630"/>
          <w:tab w:val="left" w:pos="9120"/>
        </w:tabs>
        <w:jc w:val="both"/>
        <w:rPr>
          <w:rFonts w:ascii="Calibri" w:eastAsia="Calibri" w:hAnsi="Calibri" w:cs="Calibri"/>
          <w:sz w:val="22"/>
          <w:szCs w:val="22"/>
        </w:rPr>
      </w:pPr>
    </w:p>
    <w:p w:rsidR="00C77D67" w:rsidRDefault="005114AA">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Technical proposal, in response to the requirements outlined in the TOR. </w:t>
      </w:r>
    </w:p>
    <w:p w:rsidR="00C77D67" w:rsidRDefault="005114AA">
      <w:pPr>
        <w:numPr>
          <w:ilvl w:val="0"/>
          <w:numId w:val="2"/>
        </w:numPr>
        <w:jc w:val="both"/>
        <w:rPr>
          <w:rFonts w:ascii="Calibri" w:eastAsia="Calibri" w:hAnsi="Calibri" w:cs="Calibri"/>
          <w:sz w:val="22"/>
          <w:szCs w:val="22"/>
        </w:rPr>
      </w:pPr>
      <w:r>
        <w:rPr>
          <w:rFonts w:ascii="Calibri" w:eastAsia="Calibri" w:hAnsi="Calibri" w:cs="Calibri"/>
          <w:sz w:val="22"/>
          <w:szCs w:val="22"/>
        </w:rPr>
        <w:t>Price quotation, to be submitted strictly in accordance with the price quotation form.</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Both parts of the quotation must be signed by the bidding company’s relevant authority and submitted in PDF format.</w:t>
      </w:r>
    </w:p>
    <w:p w:rsidR="00C77D67" w:rsidRDefault="00C77D67">
      <w:pPr>
        <w:tabs>
          <w:tab w:val="left" w:pos="6630"/>
          <w:tab w:val="left" w:pos="9120"/>
        </w:tabs>
        <w:rPr>
          <w:rFonts w:ascii="Calibri" w:eastAsia="Calibri" w:hAnsi="Calibri" w:cs="Calibri"/>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Instructions for submission </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Proposals should be prepared based on the guidelines set forth in Section I</w:t>
      </w:r>
      <w:r w:rsidR="0067646D">
        <w:rPr>
          <w:rFonts w:ascii="Calibri" w:eastAsia="Calibri" w:hAnsi="Calibri" w:cs="Calibri"/>
          <w:sz w:val="22"/>
          <w:szCs w:val="22"/>
        </w:rPr>
        <w:t>V</w:t>
      </w:r>
      <w:r>
        <w:rPr>
          <w:rFonts w:ascii="Calibri" w:eastAsia="Calibri" w:hAnsi="Calibri" w:cs="Calibri"/>
          <w:sz w:val="22"/>
          <w:szCs w:val="22"/>
        </w:rPr>
        <w:t xml:space="preserve"> above, along with a properly filled out and signed price quotation form, and are to be sent by email indicated below no later than </w:t>
      </w:r>
      <w:r w:rsidR="0067646D">
        <w:rPr>
          <w:rFonts w:ascii="Calibri" w:eastAsia="Calibri" w:hAnsi="Calibri" w:cs="Calibri"/>
          <w:sz w:val="22"/>
          <w:szCs w:val="22"/>
        </w:rPr>
        <w:t>Monday</w:t>
      </w:r>
      <w:r>
        <w:rPr>
          <w:rFonts w:ascii="Calibri" w:eastAsia="Calibri" w:hAnsi="Calibri" w:cs="Calibri"/>
          <w:sz w:val="22"/>
          <w:szCs w:val="22"/>
        </w:rPr>
        <w:t xml:space="preserve">, </w:t>
      </w:r>
      <w:r w:rsidR="0067646D">
        <w:rPr>
          <w:rFonts w:ascii="Calibri" w:eastAsia="Calibri" w:hAnsi="Calibri" w:cs="Calibri"/>
          <w:sz w:val="22"/>
          <w:szCs w:val="22"/>
        </w:rPr>
        <w:t>21</w:t>
      </w:r>
      <w:r w:rsidR="0067646D" w:rsidRPr="0067646D">
        <w:rPr>
          <w:rFonts w:ascii="Calibri" w:eastAsia="Calibri" w:hAnsi="Calibri" w:cs="Calibri"/>
          <w:sz w:val="22"/>
          <w:szCs w:val="22"/>
          <w:vertAlign w:val="superscript"/>
        </w:rPr>
        <w:t>st</w:t>
      </w:r>
      <w:r w:rsidR="0067646D">
        <w:rPr>
          <w:rFonts w:ascii="Calibri" w:eastAsia="Calibri" w:hAnsi="Calibri" w:cs="Calibri"/>
          <w:sz w:val="22"/>
          <w:szCs w:val="22"/>
        </w:rPr>
        <w:t xml:space="preserve"> June</w:t>
      </w:r>
      <w:r>
        <w:rPr>
          <w:rFonts w:ascii="Calibri" w:eastAsia="Calibri" w:hAnsi="Calibri" w:cs="Calibri"/>
          <w:sz w:val="22"/>
          <w:szCs w:val="22"/>
        </w:rPr>
        <w:t xml:space="preserve"> 2021, 4:00 pm, Sri Lanka Time</w:t>
      </w:r>
      <w:r>
        <w:rPr>
          <w:rFonts w:ascii="Calibri" w:eastAsia="Calibri" w:hAnsi="Calibri" w:cs="Calibri"/>
          <w:i/>
          <w:sz w:val="22"/>
          <w:szCs w:val="22"/>
        </w:rPr>
        <w:t>.</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tbl>
      <w:tblPr>
        <w:tblStyle w:val="a5"/>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C77D67">
        <w:trPr>
          <w:jc w:val="center"/>
        </w:trPr>
        <w:tc>
          <w:tcPr>
            <w:tcW w:w="3510"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Name of contact person at UNFPA:</w:t>
            </w:r>
          </w:p>
        </w:tc>
        <w:tc>
          <w:tcPr>
            <w:tcW w:w="5012"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proofErr w:type="spellStart"/>
            <w:r>
              <w:rPr>
                <w:rFonts w:ascii="Calibri" w:eastAsia="Calibri" w:hAnsi="Calibri" w:cs="Calibri"/>
                <w:i/>
                <w:color w:val="000000"/>
                <w:sz w:val="22"/>
                <w:szCs w:val="22"/>
              </w:rPr>
              <w:t>Geetha</w:t>
            </w:r>
            <w:proofErr w:type="spellEnd"/>
            <w:r>
              <w:rPr>
                <w:rFonts w:ascii="Calibri" w:eastAsia="Calibri" w:hAnsi="Calibri" w:cs="Calibri"/>
                <w:i/>
                <w:color w:val="000000"/>
                <w:sz w:val="22"/>
                <w:szCs w:val="22"/>
              </w:rPr>
              <w:t xml:space="preserve"> Fernando</w:t>
            </w:r>
          </w:p>
        </w:tc>
      </w:tr>
      <w:tr w:rsidR="00C77D67">
        <w:trPr>
          <w:jc w:val="center"/>
        </w:trPr>
        <w:tc>
          <w:tcPr>
            <w:tcW w:w="3510" w:type="dxa"/>
            <w:shd w:val="clear" w:color="auto" w:fill="auto"/>
            <w:vAlign w:val="center"/>
          </w:tcPr>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012" w:type="dxa"/>
            <w:shd w:val="clear" w:color="auto" w:fill="auto"/>
            <w:vAlign w:val="center"/>
          </w:tcPr>
          <w:p w:rsidR="00C77D67" w:rsidRDefault="00113E1F" w:rsidP="0067646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hyperlink r:id="rId9" w:tgtFrame="_blank" w:history="1">
              <w:r w:rsidR="0067646D" w:rsidRPr="008C79E7">
                <w:rPr>
                  <w:rStyle w:val="Hyperlink"/>
                  <w:rFonts w:asciiTheme="majorHAnsi" w:hAnsiTheme="majorHAnsi" w:cstheme="majorHAnsi"/>
                  <w:sz w:val="22"/>
                  <w:szCs w:val="22"/>
                </w:rPr>
                <w:t>Lk-procurement@unfpa.org</w:t>
              </w:r>
            </w:hyperlink>
          </w:p>
        </w:tc>
      </w:tr>
    </w:tbl>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Please note the following guidelines for electronic submissions:</w:t>
      </w:r>
    </w:p>
    <w:p w:rsidR="00C77D67" w:rsidRDefault="005114AA">
      <w:pPr>
        <w:numPr>
          <w:ilvl w:val="0"/>
          <w:numId w:val="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lastRenderedPageBreak/>
        <w:t xml:space="preserve">The following reference must be included in the email subject line: </w:t>
      </w:r>
      <w:r w:rsidR="0067646D">
        <w:rPr>
          <w:rFonts w:ascii="Calibri" w:eastAsia="Calibri" w:hAnsi="Calibri" w:cs="Calibri"/>
          <w:b/>
          <w:color w:val="000000"/>
          <w:sz w:val="22"/>
          <w:szCs w:val="22"/>
        </w:rPr>
        <w:t>RFQ Nº UNFPA/LKA/RFQ/21</w:t>
      </w:r>
      <w:r>
        <w:rPr>
          <w:rFonts w:ascii="Calibri" w:eastAsia="Calibri" w:hAnsi="Calibri" w:cs="Calibri"/>
          <w:b/>
          <w:color w:val="000000"/>
          <w:sz w:val="22"/>
          <w:szCs w:val="22"/>
        </w:rPr>
        <w:t>/0</w:t>
      </w:r>
      <w:r w:rsidR="0067646D">
        <w:rPr>
          <w:rFonts w:ascii="Calibri" w:eastAsia="Calibri" w:hAnsi="Calibri" w:cs="Calibri"/>
          <w:b/>
          <w:color w:val="000000"/>
          <w:sz w:val="22"/>
          <w:szCs w:val="22"/>
        </w:rPr>
        <w:t>6</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Proposals, including both technical and financial proposals, that do not contain the correct email subject line may be overlooked by the procurement officer and therefore not considered. </w:t>
      </w:r>
    </w:p>
    <w:p w:rsidR="00C77D67" w:rsidRDefault="005114AA">
      <w:pPr>
        <w:numPr>
          <w:ilvl w:val="0"/>
          <w:numId w:val="1"/>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total email size may not exceed </w:t>
      </w:r>
      <w:r>
        <w:rPr>
          <w:rFonts w:ascii="Calibri" w:eastAsia="Calibri" w:hAnsi="Calibri" w:cs="Calibri"/>
          <w:b/>
          <w:color w:val="000000"/>
          <w:sz w:val="22"/>
          <w:szCs w:val="22"/>
        </w:rPr>
        <w:t>20 MB (including email body, encoded attachments and headers)</w:t>
      </w:r>
      <w:r>
        <w:rPr>
          <w:rFonts w:ascii="Calibri" w:eastAsia="Calibri" w:hAnsi="Calibri" w:cs="Calibri"/>
          <w:color w:val="000000"/>
          <w:sz w:val="22"/>
          <w:szCs w:val="22"/>
        </w:rPr>
        <w:t xml:space="preserve">. Where the technical details are in large electronic files, it is recommended that these be sent separately before the deadline. </w:t>
      </w:r>
    </w:p>
    <w:p w:rsidR="00C77D67" w:rsidRDefault="005114AA">
      <w:pPr>
        <w:numPr>
          <w:ilvl w:val="0"/>
          <w:numId w:val="1"/>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Any quotation submitted will be regarded as an offer by the bidder and does not</w:t>
      </w:r>
      <w:r>
        <w:rPr>
          <w:rFonts w:ascii="Calibri" w:eastAsia="Calibri" w:hAnsi="Calibri" w:cs="Calibri"/>
          <w:color w:val="000000"/>
          <w:sz w:val="22"/>
          <w:szCs w:val="22"/>
        </w:rPr>
        <w:br/>
        <w:t>constitute or imply the acceptance of any quotation by UNFPA. UNFPA is under no obligation to award a contract to any bidder as a result of this RFQ</w:t>
      </w:r>
      <w:r>
        <w:rPr>
          <w:rFonts w:ascii="Calibri" w:eastAsia="Calibri" w:hAnsi="Calibri" w:cs="Calibri"/>
          <w:color w:val="000000"/>
          <w:sz w:val="22"/>
          <w:szCs w:val="22"/>
          <w:highlight w:val="white"/>
        </w:rPr>
        <w:t>.</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Overview of Evaluation Process</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Quotations will be evaluated based on the technical proposal and the total cost of the services (price quote).</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The evaluation will be carried out in a two-step process by a pre-determined evaluation panel. Technical proposals will be evaluated for technical compliance prior to the comparison of price quotes in accordance with the evaluation criteria below:</w:t>
      </w:r>
    </w:p>
    <w:p w:rsidR="00C77D67" w:rsidRDefault="00C77D67">
      <w:pPr>
        <w:jc w:val="both"/>
        <w:rPr>
          <w:rFonts w:ascii="Calibri" w:eastAsia="Calibri" w:hAnsi="Calibri" w:cs="Calibri"/>
          <w:sz w:val="22"/>
          <w:szCs w:val="22"/>
        </w:rPr>
      </w:pPr>
    </w:p>
    <w:tbl>
      <w:tblPr>
        <w:tblStyle w:val="a6"/>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529"/>
        <w:gridCol w:w="1382"/>
        <w:gridCol w:w="1476"/>
        <w:gridCol w:w="1642"/>
        <w:gridCol w:w="1941"/>
        <w:gridCol w:w="11"/>
      </w:tblGrid>
      <w:tr w:rsidR="00C77D67">
        <w:trPr>
          <w:trHeight w:val="782"/>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000080"/>
            <w:vAlign w:val="center"/>
          </w:tcPr>
          <w:p w:rsidR="00C77D67" w:rsidRDefault="005114AA">
            <w:pPr>
              <w:jc w:val="center"/>
              <w:rPr>
                <w:rFonts w:ascii="Calibri" w:eastAsia="Calibri" w:hAnsi="Calibri" w:cs="Calibri"/>
                <w:b/>
                <w:sz w:val="22"/>
                <w:szCs w:val="22"/>
              </w:rPr>
            </w:pPr>
            <w:r>
              <w:rPr>
                <w:rFonts w:ascii="Calibri" w:eastAsia="Calibri" w:hAnsi="Calibri" w:cs="Calibri"/>
                <w:b/>
                <w:sz w:val="22"/>
                <w:szCs w:val="22"/>
              </w:rPr>
              <w:t>Criteria</w:t>
            </w:r>
          </w:p>
        </w:tc>
        <w:tc>
          <w:tcPr>
            <w:tcW w:w="1382" w:type="dxa"/>
            <w:tcBorders>
              <w:top w:val="single" w:sz="6" w:space="0" w:color="000080"/>
              <w:left w:val="single" w:sz="6" w:space="0" w:color="000080"/>
              <w:bottom w:val="single" w:sz="6" w:space="0" w:color="000080"/>
              <w:right w:val="single" w:sz="6" w:space="0" w:color="000080"/>
            </w:tcBorders>
            <w:shd w:val="clear" w:color="auto" w:fill="000080"/>
            <w:vAlign w:val="center"/>
          </w:tcPr>
          <w:p w:rsidR="00C77D67" w:rsidRPr="00377699" w:rsidRDefault="005114AA">
            <w:pPr>
              <w:pBdr>
                <w:top w:val="nil"/>
                <w:left w:val="nil"/>
                <w:bottom w:val="nil"/>
                <w:right w:val="nil"/>
                <w:between w:val="nil"/>
              </w:pBdr>
              <w:spacing w:before="60" w:after="60"/>
              <w:jc w:val="center"/>
              <w:rPr>
                <w:rFonts w:ascii="Calibri" w:eastAsia="Calibri" w:hAnsi="Calibri" w:cs="Calibri"/>
                <w:b/>
                <w:color w:val="FFFFFF" w:themeColor="background1"/>
                <w:sz w:val="22"/>
                <w:szCs w:val="22"/>
              </w:rPr>
            </w:pPr>
            <w:r w:rsidRPr="00377699">
              <w:rPr>
                <w:rFonts w:ascii="Calibri" w:eastAsia="Calibri" w:hAnsi="Calibri" w:cs="Calibri"/>
                <w:b/>
                <w:color w:val="FFFFFF" w:themeColor="background1"/>
                <w:sz w:val="22"/>
                <w:szCs w:val="22"/>
              </w:rPr>
              <w:t>[A] Maximum Points</w:t>
            </w:r>
          </w:p>
        </w:tc>
        <w:tc>
          <w:tcPr>
            <w:tcW w:w="1476" w:type="dxa"/>
            <w:tcBorders>
              <w:top w:val="single" w:sz="6" w:space="0" w:color="000080"/>
              <w:left w:val="single" w:sz="6" w:space="0" w:color="000080"/>
              <w:bottom w:val="single" w:sz="6" w:space="0" w:color="000080"/>
              <w:right w:val="single" w:sz="6" w:space="0" w:color="000080"/>
            </w:tcBorders>
            <w:shd w:val="clear" w:color="auto" w:fill="000080"/>
            <w:vAlign w:val="center"/>
          </w:tcPr>
          <w:p w:rsidR="00C77D67" w:rsidRPr="00377699" w:rsidRDefault="005114AA">
            <w:pPr>
              <w:pBdr>
                <w:top w:val="nil"/>
                <w:left w:val="nil"/>
                <w:bottom w:val="nil"/>
                <w:right w:val="nil"/>
                <w:between w:val="nil"/>
              </w:pBdr>
              <w:spacing w:before="60" w:after="60"/>
              <w:jc w:val="center"/>
              <w:rPr>
                <w:rFonts w:ascii="Calibri" w:eastAsia="Calibri" w:hAnsi="Calibri" w:cs="Calibri"/>
                <w:b/>
                <w:color w:val="FFFFFF" w:themeColor="background1"/>
                <w:sz w:val="22"/>
                <w:szCs w:val="22"/>
              </w:rPr>
            </w:pPr>
            <w:r w:rsidRPr="00377699">
              <w:rPr>
                <w:rFonts w:ascii="Calibri" w:eastAsia="Calibri" w:hAnsi="Calibri" w:cs="Calibri"/>
                <w:b/>
                <w:color w:val="FFFFFF" w:themeColor="background1"/>
                <w:sz w:val="22"/>
                <w:szCs w:val="22"/>
              </w:rPr>
              <w:t>[B]</w:t>
            </w:r>
          </w:p>
          <w:p w:rsidR="00C77D67" w:rsidRPr="00377699" w:rsidRDefault="005114AA">
            <w:pPr>
              <w:pBdr>
                <w:top w:val="nil"/>
                <w:left w:val="nil"/>
                <w:bottom w:val="nil"/>
                <w:right w:val="nil"/>
                <w:between w:val="nil"/>
              </w:pBdr>
              <w:spacing w:before="60" w:after="60"/>
              <w:jc w:val="center"/>
              <w:rPr>
                <w:rFonts w:ascii="Calibri" w:eastAsia="Calibri" w:hAnsi="Calibri" w:cs="Calibri"/>
                <w:b/>
                <w:color w:val="FFFFFF" w:themeColor="background1"/>
                <w:sz w:val="22"/>
                <w:szCs w:val="22"/>
              </w:rPr>
            </w:pPr>
            <w:r w:rsidRPr="00377699">
              <w:rPr>
                <w:rFonts w:ascii="Calibri" w:eastAsia="Calibri" w:hAnsi="Calibri" w:cs="Calibri"/>
                <w:b/>
                <w:color w:val="FFFFFF" w:themeColor="background1"/>
                <w:sz w:val="22"/>
                <w:szCs w:val="22"/>
              </w:rPr>
              <w:t>Points attained by Bidder</w:t>
            </w:r>
          </w:p>
        </w:tc>
        <w:tc>
          <w:tcPr>
            <w:tcW w:w="1642" w:type="dxa"/>
            <w:tcBorders>
              <w:top w:val="single" w:sz="6" w:space="0" w:color="000080"/>
              <w:left w:val="single" w:sz="6" w:space="0" w:color="000080"/>
              <w:bottom w:val="single" w:sz="6" w:space="0" w:color="000080"/>
              <w:right w:val="single" w:sz="6" w:space="0" w:color="000080"/>
            </w:tcBorders>
            <w:shd w:val="clear" w:color="auto" w:fill="000080"/>
            <w:vAlign w:val="center"/>
          </w:tcPr>
          <w:p w:rsidR="00C77D67" w:rsidRPr="00377699" w:rsidRDefault="005114AA">
            <w:pPr>
              <w:pBdr>
                <w:top w:val="nil"/>
                <w:left w:val="nil"/>
                <w:bottom w:val="nil"/>
                <w:right w:val="nil"/>
                <w:between w:val="nil"/>
              </w:pBdr>
              <w:spacing w:before="60" w:after="60"/>
              <w:jc w:val="center"/>
              <w:rPr>
                <w:rFonts w:ascii="Calibri" w:eastAsia="Calibri" w:hAnsi="Calibri" w:cs="Calibri"/>
                <w:b/>
                <w:color w:val="FFFFFF" w:themeColor="background1"/>
                <w:sz w:val="22"/>
                <w:szCs w:val="22"/>
              </w:rPr>
            </w:pPr>
            <w:r w:rsidRPr="00377699">
              <w:rPr>
                <w:rFonts w:ascii="Calibri" w:eastAsia="Calibri" w:hAnsi="Calibri" w:cs="Calibri"/>
                <w:b/>
                <w:color w:val="FFFFFF" w:themeColor="background1"/>
                <w:sz w:val="22"/>
                <w:szCs w:val="22"/>
              </w:rPr>
              <w:t>[C]</w:t>
            </w:r>
          </w:p>
          <w:p w:rsidR="00C77D67" w:rsidRPr="00377699" w:rsidRDefault="005114AA">
            <w:pPr>
              <w:pBdr>
                <w:top w:val="nil"/>
                <w:left w:val="nil"/>
                <w:bottom w:val="nil"/>
                <w:right w:val="nil"/>
                <w:between w:val="nil"/>
              </w:pBdr>
              <w:spacing w:before="60" w:after="60"/>
              <w:jc w:val="center"/>
              <w:rPr>
                <w:rFonts w:ascii="Calibri" w:eastAsia="Calibri" w:hAnsi="Calibri" w:cs="Calibri"/>
                <w:b/>
                <w:color w:val="FFFFFF" w:themeColor="background1"/>
                <w:sz w:val="22"/>
                <w:szCs w:val="22"/>
              </w:rPr>
            </w:pPr>
            <w:r w:rsidRPr="00377699">
              <w:rPr>
                <w:rFonts w:ascii="Calibri" w:eastAsia="Calibri" w:hAnsi="Calibri" w:cs="Calibri"/>
                <w:b/>
                <w:color w:val="FFFFFF" w:themeColor="background1"/>
                <w:sz w:val="22"/>
                <w:szCs w:val="22"/>
              </w:rPr>
              <w:t>Weight (%)</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tcPr>
          <w:p w:rsidR="00C77D67" w:rsidRPr="00377699" w:rsidRDefault="005114AA">
            <w:pPr>
              <w:pBdr>
                <w:top w:val="nil"/>
                <w:left w:val="nil"/>
                <w:bottom w:val="nil"/>
                <w:right w:val="nil"/>
                <w:between w:val="nil"/>
              </w:pBdr>
              <w:spacing w:before="60" w:after="60"/>
              <w:jc w:val="center"/>
              <w:rPr>
                <w:rFonts w:ascii="Calibri" w:eastAsia="Calibri" w:hAnsi="Calibri" w:cs="Calibri"/>
                <w:b/>
                <w:color w:val="FFFFFF" w:themeColor="background1"/>
                <w:sz w:val="22"/>
                <w:szCs w:val="22"/>
              </w:rPr>
            </w:pPr>
            <w:r w:rsidRPr="00377699">
              <w:rPr>
                <w:rFonts w:ascii="Calibri" w:eastAsia="Calibri" w:hAnsi="Calibri" w:cs="Calibri"/>
                <w:b/>
                <w:color w:val="FFFFFF" w:themeColor="background1"/>
                <w:sz w:val="22"/>
                <w:szCs w:val="22"/>
              </w:rPr>
              <w:t>[B] x [C] = [D]</w:t>
            </w:r>
          </w:p>
          <w:p w:rsidR="00C77D67" w:rsidRPr="00377699" w:rsidRDefault="005114AA">
            <w:pPr>
              <w:pBdr>
                <w:top w:val="nil"/>
                <w:left w:val="nil"/>
                <w:bottom w:val="nil"/>
                <w:right w:val="nil"/>
                <w:between w:val="nil"/>
              </w:pBdr>
              <w:spacing w:before="60" w:after="60"/>
              <w:jc w:val="center"/>
              <w:rPr>
                <w:rFonts w:ascii="Calibri" w:eastAsia="Calibri" w:hAnsi="Calibri" w:cs="Calibri"/>
                <w:b/>
                <w:color w:val="FFFFFF" w:themeColor="background1"/>
                <w:sz w:val="22"/>
                <w:szCs w:val="22"/>
              </w:rPr>
            </w:pPr>
            <w:r w:rsidRPr="00377699">
              <w:rPr>
                <w:rFonts w:ascii="Calibri" w:eastAsia="Calibri" w:hAnsi="Calibri" w:cs="Calibri"/>
                <w:b/>
                <w:color w:val="FFFFFF" w:themeColor="background1"/>
                <w:sz w:val="22"/>
                <w:szCs w:val="22"/>
              </w:rPr>
              <w:t>Total Points</w:t>
            </w:r>
          </w:p>
        </w:tc>
      </w:tr>
      <w:tr w:rsidR="00C77D6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C77D67" w:rsidRDefault="005114AA" w:rsidP="00654833">
            <w:pPr>
              <w:pBdr>
                <w:top w:val="nil"/>
                <w:left w:val="nil"/>
                <w:bottom w:val="nil"/>
                <w:right w:val="nil"/>
                <w:between w:val="nil"/>
              </w:pBdr>
              <w:spacing w:before="60" w:after="60"/>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Technical approach and level of understanding of the </w:t>
            </w:r>
            <w:r w:rsidR="00654833">
              <w:rPr>
                <w:rFonts w:ascii="Calibri" w:eastAsia="Calibri" w:hAnsi="Calibri" w:cs="Calibri"/>
                <w:color w:val="000000"/>
                <w:sz w:val="22"/>
                <w:szCs w:val="22"/>
                <w:highlight w:val="yellow"/>
              </w:rPr>
              <w:t xml:space="preserve">overall concept </w:t>
            </w:r>
            <w:r>
              <w:rPr>
                <w:rFonts w:ascii="Calibri" w:eastAsia="Calibri" w:hAnsi="Calibri" w:cs="Calibri"/>
                <w:color w:val="000000"/>
                <w:sz w:val="22"/>
                <w:szCs w:val="22"/>
                <w:highlight w:val="yellow"/>
              </w:rPr>
              <w:t xml:space="preserve"> </w:t>
            </w:r>
          </w:p>
        </w:tc>
        <w:tc>
          <w:tcPr>
            <w:tcW w:w="138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rPr>
                <w:rFonts w:ascii="Calibri" w:eastAsia="Calibri" w:hAnsi="Calibri" w:cs="Calibri"/>
                <w:color w:val="000000"/>
                <w:sz w:val="22"/>
                <w:szCs w:val="22"/>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20%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jc w:val="center"/>
              <w:rPr>
                <w:rFonts w:ascii="Calibri" w:eastAsia="Calibri" w:hAnsi="Calibri" w:cs="Calibri"/>
                <w:color w:val="000000"/>
                <w:sz w:val="22"/>
                <w:szCs w:val="22"/>
                <w:highlight w:val="cyan"/>
              </w:rPr>
            </w:pPr>
          </w:p>
        </w:tc>
      </w:tr>
      <w:tr w:rsidR="00C77D6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Work plan/time scales given in the </w:t>
            </w:r>
            <w:r w:rsidR="00654833">
              <w:rPr>
                <w:rFonts w:ascii="Calibri" w:eastAsia="Calibri" w:hAnsi="Calibri" w:cs="Calibri"/>
                <w:color w:val="000000"/>
                <w:sz w:val="22"/>
                <w:szCs w:val="22"/>
                <w:highlight w:val="yellow"/>
              </w:rPr>
              <w:t xml:space="preserve">as per </w:t>
            </w:r>
            <w:r>
              <w:rPr>
                <w:rFonts w:ascii="Calibri" w:eastAsia="Calibri" w:hAnsi="Calibri" w:cs="Calibri"/>
                <w:color w:val="000000"/>
                <w:sz w:val="22"/>
                <w:szCs w:val="22"/>
                <w:highlight w:val="yellow"/>
              </w:rPr>
              <w:t xml:space="preserve">proposal and its adequacy to meet the project objectives </w:t>
            </w:r>
          </w:p>
        </w:tc>
        <w:tc>
          <w:tcPr>
            <w:tcW w:w="138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rPr>
                <w:rFonts w:ascii="Calibri" w:eastAsia="Calibri" w:hAnsi="Calibri" w:cs="Calibri"/>
                <w:color w:val="000000"/>
                <w:sz w:val="22"/>
                <w:szCs w:val="22"/>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20%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jc w:val="center"/>
              <w:rPr>
                <w:rFonts w:ascii="Calibri" w:eastAsia="Calibri" w:hAnsi="Calibri" w:cs="Calibri"/>
                <w:color w:val="000000"/>
                <w:sz w:val="22"/>
                <w:szCs w:val="22"/>
                <w:highlight w:val="cyan"/>
              </w:rPr>
            </w:pPr>
          </w:p>
        </w:tc>
      </w:tr>
      <w:tr w:rsidR="00C77D6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C77D67" w:rsidRPr="00654833" w:rsidRDefault="00654833" w:rsidP="00654833">
            <w:pPr>
              <w:pBdr>
                <w:top w:val="nil"/>
                <w:left w:val="nil"/>
                <w:bottom w:val="nil"/>
                <w:right w:val="nil"/>
                <w:between w:val="nil"/>
              </w:pBdr>
              <w:spacing w:before="60" w:after="60"/>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Profile of the Company and breakdown of key </w:t>
            </w:r>
            <w:proofErr w:type="spellStart"/>
            <w:r>
              <w:rPr>
                <w:rFonts w:ascii="Calibri" w:eastAsia="Calibri" w:hAnsi="Calibri" w:cs="Calibri"/>
                <w:color w:val="000000"/>
                <w:sz w:val="22"/>
                <w:szCs w:val="22"/>
                <w:highlight w:val="yellow"/>
              </w:rPr>
              <w:t>programme</w:t>
            </w:r>
            <w:proofErr w:type="spellEnd"/>
            <w:r>
              <w:rPr>
                <w:rFonts w:ascii="Calibri" w:eastAsia="Calibri" w:hAnsi="Calibri" w:cs="Calibri"/>
                <w:color w:val="000000"/>
                <w:sz w:val="22"/>
                <w:szCs w:val="22"/>
                <w:highlight w:val="yellow"/>
              </w:rPr>
              <w:t xml:space="preserve"> ratings/ranking and listenership figures</w:t>
            </w:r>
          </w:p>
        </w:tc>
        <w:tc>
          <w:tcPr>
            <w:tcW w:w="138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rPr>
                <w:rFonts w:ascii="Calibri" w:eastAsia="Calibri" w:hAnsi="Calibri" w:cs="Calibri"/>
                <w:color w:val="000000"/>
                <w:sz w:val="22"/>
                <w:szCs w:val="22"/>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20%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jc w:val="center"/>
              <w:rPr>
                <w:rFonts w:ascii="Calibri" w:eastAsia="Calibri" w:hAnsi="Calibri" w:cs="Calibri"/>
                <w:color w:val="000000"/>
                <w:sz w:val="22"/>
                <w:szCs w:val="22"/>
                <w:highlight w:val="cyan"/>
              </w:rPr>
            </w:pPr>
          </w:p>
        </w:tc>
      </w:tr>
      <w:tr w:rsidR="00C77D6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C77D67" w:rsidRDefault="00654833" w:rsidP="00654833">
            <w:pPr>
              <w:shd w:val="clear" w:color="auto" w:fill="FFFFFF"/>
              <w:rPr>
                <w:rFonts w:ascii="Calibri" w:eastAsia="Calibri" w:hAnsi="Calibri" w:cs="Calibri"/>
                <w:sz w:val="22"/>
                <w:szCs w:val="22"/>
                <w:highlight w:val="yellow"/>
              </w:rPr>
            </w:pPr>
            <w:r>
              <w:rPr>
                <w:rFonts w:ascii="Calibri" w:eastAsia="Calibri" w:hAnsi="Calibri" w:cs="Calibri"/>
                <w:sz w:val="22"/>
                <w:szCs w:val="22"/>
                <w:highlight w:val="yellow"/>
              </w:rPr>
              <w:t xml:space="preserve">Samples and evidence of past work done on similar work to advocate on social issues </w:t>
            </w:r>
          </w:p>
        </w:tc>
        <w:tc>
          <w:tcPr>
            <w:tcW w:w="138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rPr>
                <w:rFonts w:ascii="Calibri" w:eastAsia="Calibri" w:hAnsi="Calibri" w:cs="Calibri"/>
                <w:color w:val="000000"/>
                <w:sz w:val="22"/>
                <w:szCs w:val="22"/>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25%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jc w:val="center"/>
              <w:rPr>
                <w:rFonts w:ascii="Calibri" w:eastAsia="Calibri" w:hAnsi="Calibri" w:cs="Calibri"/>
                <w:color w:val="000000"/>
                <w:sz w:val="22"/>
                <w:szCs w:val="22"/>
                <w:highlight w:val="cyan"/>
              </w:rPr>
            </w:pPr>
          </w:p>
        </w:tc>
      </w:tr>
      <w:tr w:rsidR="00C77D6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Quality of technical proposal (clarity, language, compliance with requirements etc.)</w:t>
            </w:r>
          </w:p>
        </w:tc>
        <w:tc>
          <w:tcPr>
            <w:tcW w:w="138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rPr>
                <w:rFonts w:ascii="Calibri" w:eastAsia="Calibri" w:hAnsi="Calibri" w:cs="Calibri"/>
                <w:color w:val="000000"/>
                <w:sz w:val="22"/>
                <w:szCs w:val="22"/>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tcPr>
          <w:p w:rsidR="00C77D67" w:rsidRDefault="005114AA">
            <w:pPr>
              <w:pBdr>
                <w:top w:val="nil"/>
                <w:left w:val="nil"/>
                <w:bottom w:val="nil"/>
                <w:right w:val="nil"/>
                <w:between w:val="nil"/>
              </w:pBdr>
              <w:spacing w:before="60" w:after="60"/>
              <w:jc w:val="cente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15%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77D67" w:rsidRDefault="00C77D67">
            <w:pPr>
              <w:pBdr>
                <w:top w:val="nil"/>
                <w:left w:val="nil"/>
                <w:bottom w:val="nil"/>
                <w:right w:val="nil"/>
                <w:between w:val="nil"/>
              </w:pBdr>
              <w:spacing w:before="60" w:after="60"/>
              <w:jc w:val="center"/>
              <w:rPr>
                <w:rFonts w:ascii="Calibri" w:eastAsia="Calibri" w:hAnsi="Calibri" w:cs="Calibri"/>
                <w:color w:val="000000"/>
                <w:sz w:val="22"/>
                <w:szCs w:val="22"/>
                <w:highlight w:val="cyan"/>
              </w:rPr>
            </w:pPr>
          </w:p>
        </w:tc>
      </w:tr>
      <w:tr w:rsidR="00C77D67">
        <w:trPr>
          <w:gridAfter w:val="1"/>
          <w:wAfter w:w="11" w:type="dxa"/>
          <w:trHeight w:val="410"/>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C77D67" w:rsidRDefault="005114AA">
            <w:pPr>
              <w:spacing w:before="60" w:after="60"/>
              <w:jc w:val="right"/>
              <w:rPr>
                <w:rFonts w:ascii="Calibri" w:eastAsia="Calibri" w:hAnsi="Calibri" w:cs="Calibri"/>
                <w:i/>
                <w:sz w:val="22"/>
                <w:szCs w:val="22"/>
                <w:highlight w:val="yellow"/>
              </w:rPr>
            </w:pPr>
            <w:r>
              <w:rPr>
                <w:rFonts w:ascii="Calibri" w:eastAsia="Calibri" w:hAnsi="Calibri" w:cs="Calibri"/>
                <w:i/>
                <w:sz w:val="22"/>
                <w:szCs w:val="22"/>
              </w:rPr>
              <w:t>Grand Total All Criteria</w:t>
            </w:r>
          </w:p>
        </w:tc>
        <w:tc>
          <w:tcPr>
            <w:tcW w:w="1382"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C77D67" w:rsidRDefault="005114AA">
            <w:pPr>
              <w:spacing w:before="60" w:after="60"/>
              <w:jc w:val="center"/>
              <w:rPr>
                <w:rFonts w:ascii="Calibri" w:eastAsia="Calibri" w:hAnsi="Calibri" w:cs="Calibri"/>
                <w:sz w:val="22"/>
                <w:szCs w:val="22"/>
              </w:rPr>
            </w:pPr>
            <w:r>
              <w:rPr>
                <w:rFonts w:ascii="Calibri" w:eastAsia="Calibri" w:hAnsi="Calibri" w:cs="Calibri"/>
                <w:sz w:val="22"/>
                <w:szCs w:val="22"/>
              </w:rPr>
              <w:t>500</w:t>
            </w:r>
          </w:p>
        </w:tc>
        <w:tc>
          <w:tcPr>
            <w:tcW w:w="1476"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C77D67" w:rsidRDefault="00C77D67">
            <w:pPr>
              <w:spacing w:before="60" w:after="60"/>
              <w:rPr>
                <w:rFonts w:ascii="Calibri" w:eastAsia="Calibri" w:hAnsi="Calibri" w:cs="Calibri"/>
                <w:b/>
                <w:sz w:val="22"/>
                <w:szCs w:val="22"/>
              </w:rPr>
            </w:pPr>
          </w:p>
        </w:tc>
        <w:tc>
          <w:tcPr>
            <w:tcW w:w="1642"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C77D67" w:rsidRDefault="005114AA">
            <w:pPr>
              <w:spacing w:before="60" w:after="60"/>
              <w:jc w:val="center"/>
              <w:rPr>
                <w:rFonts w:ascii="Calibri" w:eastAsia="Calibri" w:hAnsi="Calibri" w:cs="Calibri"/>
                <w:sz w:val="22"/>
                <w:szCs w:val="22"/>
              </w:rPr>
            </w:pPr>
            <w:r>
              <w:rPr>
                <w:rFonts w:ascii="Calibri" w:eastAsia="Calibri" w:hAnsi="Calibri" w:cs="Calibri"/>
                <w:sz w:val="22"/>
                <w:szCs w:val="22"/>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C77D67" w:rsidRDefault="00C77D67">
            <w:pPr>
              <w:spacing w:before="60" w:after="60"/>
              <w:jc w:val="center"/>
              <w:rPr>
                <w:rFonts w:ascii="Calibri" w:eastAsia="Calibri" w:hAnsi="Calibri" w:cs="Calibri"/>
                <w:b/>
                <w:sz w:val="22"/>
                <w:szCs w:val="22"/>
                <w:highlight w:val="cyan"/>
              </w:rPr>
            </w:pPr>
          </w:p>
        </w:tc>
      </w:tr>
    </w:tbl>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lastRenderedPageBreak/>
        <w:t>The first page of the technical proposal should list out the table of content as follows:</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jc w:val="center"/>
        <w:rPr>
          <w:rFonts w:ascii="Calibri" w:eastAsia="Calibri" w:hAnsi="Calibri" w:cs="Calibri"/>
          <w:b/>
          <w:sz w:val="22"/>
          <w:szCs w:val="22"/>
          <w:u w:val="single"/>
        </w:rPr>
      </w:pPr>
      <w:r>
        <w:rPr>
          <w:rFonts w:ascii="Calibri" w:eastAsia="Calibri" w:hAnsi="Calibri" w:cs="Calibri"/>
          <w:b/>
          <w:sz w:val="22"/>
          <w:szCs w:val="22"/>
          <w:u w:val="single"/>
        </w:rPr>
        <w:t>Technical proposal - Table of content</w:t>
      </w:r>
    </w:p>
    <w:p w:rsidR="00C77D67" w:rsidRDefault="005114AA">
      <w:pP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Page number</w:t>
      </w:r>
      <w:r>
        <w:rPr>
          <w:rFonts w:ascii="Calibri" w:eastAsia="Calibri" w:hAnsi="Calibri" w:cs="Calibri"/>
          <w:sz w:val="22"/>
          <w:szCs w:val="22"/>
        </w:rPr>
        <w:tab/>
      </w:r>
    </w:p>
    <w:p w:rsidR="00C77D67" w:rsidRDefault="005114AA">
      <w:pPr>
        <w:rPr>
          <w:rFonts w:ascii="Calibri" w:eastAsia="Calibri" w:hAnsi="Calibri" w:cs="Calibri"/>
          <w:sz w:val="22"/>
          <w:szCs w:val="22"/>
        </w:rPr>
      </w:pPr>
      <w:r>
        <w:rPr>
          <w:rFonts w:ascii="Calibri" w:eastAsia="Calibri" w:hAnsi="Calibri" w:cs="Calibri"/>
          <w:sz w:val="22"/>
          <w:szCs w:val="22"/>
        </w:rPr>
        <w:t>01. Introduction to the Organization - Company profile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01</w:t>
      </w:r>
    </w:p>
    <w:p w:rsidR="00C77D67" w:rsidRPr="00654833" w:rsidRDefault="005114AA">
      <w:pPr>
        <w:rPr>
          <w:rFonts w:ascii="Calibri" w:eastAsia="Calibri" w:hAnsi="Calibri" w:cs="Calibri"/>
          <w:sz w:val="22"/>
          <w:szCs w:val="22"/>
          <w:highlight w:val="yellow"/>
        </w:rPr>
      </w:pPr>
      <w:r w:rsidRPr="00654833">
        <w:rPr>
          <w:rFonts w:ascii="Calibri" w:eastAsia="Calibri" w:hAnsi="Calibri" w:cs="Calibri"/>
          <w:sz w:val="22"/>
          <w:szCs w:val="22"/>
          <w:highlight w:val="yellow"/>
        </w:rPr>
        <w:t xml:space="preserve">02. </w:t>
      </w:r>
      <w:r w:rsidR="00654833" w:rsidRPr="00654833">
        <w:rPr>
          <w:rFonts w:ascii="Calibri" w:eastAsia="Calibri" w:hAnsi="Calibri" w:cs="Calibri"/>
          <w:sz w:val="22"/>
          <w:szCs w:val="22"/>
          <w:highlight w:val="yellow"/>
        </w:rPr>
        <w:t xml:space="preserve">Technical approach and level of understanding of the overall concept  </w:t>
      </w:r>
      <w:r w:rsidRPr="00654833">
        <w:rPr>
          <w:rFonts w:ascii="Calibri" w:eastAsia="Calibri" w:hAnsi="Calibri" w:cs="Calibri"/>
          <w:sz w:val="22"/>
          <w:szCs w:val="22"/>
          <w:highlight w:val="yellow"/>
        </w:rPr>
        <w:tab/>
      </w:r>
      <w:r w:rsidRPr="00654833">
        <w:rPr>
          <w:rFonts w:ascii="Calibri" w:eastAsia="Calibri" w:hAnsi="Calibri" w:cs="Calibri"/>
          <w:sz w:val="22"/>
          <w:szCs w:val="22"/>
          <w:highlight w:val="yellow"/>
        </w:rPr>
        <w:tab/>
      </w:r>
      <w:r w:rsidRPr="00654833">
        <w:rPr>
          <w:rFonts w:ascii="Calibri" w:eastAsia="Calibri" w:hAnsi="Calibri" w:cs="Calibri"/>
          <w:sz w:val="22"/>
          <w:szCs w:val="22"/>
          <w:highlight w:val="yellow"/>
        </w:rPr>
        <w:tab/>
      </w:r>
      <w:r w:rsidRPr="00654833">
        <w:rPr>
          <w:rFonts w:ascii="Calibri" w:eastAsia="Calibri" w:hAnsi="Calibri" w:cs="Calibri"/>
          <w:sz w:val="22"/>
          <w:szCs w:val="22"/>
          <w:highlight w:val="yellow"/>
        </w:rPr>
        <w:tab/>
      </w:r>
    </w:p>
    <w:p w:rsidR="00C77D67" w:rsidRPr="00654833" w:rsidRDefault="005114AA" w:rsidP="00654833">
      <w:pPr>
        <w:rPr>
          <w:rFonts w:ascii="Calibri" w:eastAsia="Calibri" w:hAnsi="Calibri" w:cs="Calibri"/>
          <w:sz w:val="22"/>
          <w:szCs w:val="22"/>
          <w:highlight w:val="yellow"/>
        </w:rPr>
      </w:pPr>
      <w:r w:rsidRPr="00654833">
        <w:rPr>
          <w:rFonts w:ascii="Calibri" w:eastAsia="Calibri" w:hAnsi="Calibri" w:cs="Calibri"/>
          <w:sz w:val="22"/>
          <w:szCs w:val="22"/>
          <w:highlight w:val="yellow"/>
        </w:rPr>
        <w:t xml:space="preserve">03. </w:t>
      </w:r>
      <w:r w:rsidR="00654833" w:rsidRPr="00654833">
        <w:rPr>
          <w:rFonts w:ascii="Calibri" w:eastAsia="Calibri" w:hAnsi="Calibri" w:cs="Calibri"/>
          <w:sz w:val="22"/>
          <w:szCs w:val="22"/>
          <w:highlight w:val="yellow"/>
        </w:rPr>
        <w:t>Work plan/time scales given in the as per proposal and its adequacy to meet the project objectives</w:t>
      </w:r>
    </w:p>
    <w:p w:rsidR="00C77D67" w:rsidRPr="00654833" w:rsidRDefault="005114AA">
      <w:pPr>
        <w:rPr>
          <w:rFonts w:ascii="Calibri" w:eastAsia="Calibri" w:hAnsi="Calibri" w:cs="Calibri"/>
          <w:sz w:val="22"/>
          <w:szCs w:val="22"/>
          <w:highlight w:val="yellow"/>
        </w:rPr>
      </w:pPr>
      <w:r w:rsidRPr="00654833">
        <w:rPr>
          <w:rFonts w:ascii="Calibri" w:eastAsia="Calibri" w:hAnsi="Calibri" w:cs="Calibri"/>
          <w:sz w:val="22"/>
          <w:szCs w:val="22"/>
          <w:highlight w:val="yellow"/>
        </w:rPr>
        <w:t xml:space="preserve">04. </w:t>
      </w:r>
      <w:r w:rsidR="00654833" w:rsidRPr="00654833">
        <w:rPr>
          <w:rFonts w:ascii="Calibri" w:eastAsia="Calibri" w:hAnsi="Calibri" w:cs="Calibri"/>
          <w:sz w:val="22"/>
          <w:szCs w:val="22"/>
          <w:highlight w:val="yellow"/>
        </w:rPr>
        <w:t xml:space="preserve">Profile of the Company and breakdown of key </w:t>
      </w:r>
      <w:proofErr w:type="spellStart"/>
      <w:r w:rsidR="00654833" w:rsidRPr="00654833">
        <w:rPr>
          <w:rFonts w:ascii="Calibri" w:eastAsia="Calibri" w:hAnsi="Calibri" w:cs="Calibri"/>
          <w:sz w:val="22"/>
          <w:szCs w:val="22"/>
          <w:highlight w:val="yellow"/>
        </w:rPr>
        <w:t>programme</w:t>
      </w:r>
      <w:proofErr w:type="spellEnd"/>
      <w:r w:rsidR="00654833" w:rsidRPr="00654833">
        <w:rPr>
          <w:rFonts w:ascii="Calibri" w:eastAsia="Calibri" w:hAnsi="Calibri" w:cs="Calibri"/>
          <w:sz w:val="22"/>
          <w:szCs w:val="22"/>
          <w:highlight w:val="yellow"/>
        </w:rPr>
        <w:t xml:space="preserve"> ratings/ranking and listenership figures</w:t>
      </w:r>
    </w:p>
    <w:p w:rsidR="00C77D67" w:rsidRPr="00654833" w:rsidRDefault="005114AA" w:rsidP="00654833">
      <w:pPr>
        <w:rPr>
          <w:rFonts w:ascii="Calibri" w:eastAsia="Calibri" w:hAnsi="Calibri" w:cs="Calibri"/>
          <w:sz w:val="22"/>
          <w:szCs w:val="22"/>
        </w:rPr>
      </w:pPr>
      <w:r w:rsidRPr="00654833">
        <w:rPr>
          <w:rFonts w:ascii="Calibri" w:eastAsia="Calibri" w:hAnsi="Calibri" w:cs="Calibri"/>
          <w:sz w:val="22"/>
          <w:szCs w:val="22"/>
          <w:highlight w:val="yellow"/>
        </w:rPr>
        <w:t xml:space="preserve">05. </w:t>
      </w:r>
      <w:r w:rsidR="00654833" w:rsidRPr="00654833">
        <w:rPr>
          <w:rFonts w:ascii="Calibri" w:eastAsia="Calibri" w:hAnsi="Calibri" w:cs="Calibri"/>
          <w:sz w:val="22"/>
          <w:szCs w:val="22"/>
          <w:highlight w:val="yellow"/>
        </w:rPr>
        <w:t>Samples and evidence of past work done on similar work to advocate on social issues</w:t>
      </w:r>
    </w:p>
    <w:p w:rsidR="00C77D67" w:rsidRDefault="005114AA">
      <w:pPr>
        <w:rPr>
          <w:rFonts w:ascii="Calibri" w:eastAsia="Calibri" w:hAnsi="Calibri" w:cs="Calibri"/>
          <w:sz w:val="22"/>
          <w:szCs w:val="22"/>
        </w:rPr>
      </w:pPr>
      <w:r>
        <w:rPr>
          <w:rFonts w:ascii="Calibri" w:eastAsia="Calibri" w:hAnsi="Calibri" w:cs="Calibri"/>
          <w:sz w:val="22"/>
          <w:szCs w:val="22"/>
        </w:rPr>
        <w:t xml:space="preserve">06. Annexures (Company registration, recently audited accounts statement, photos)  </w:t>
      </w:r>
    </w:p>
    <w:p w:rsidR="00377699" w:rsidRDefault="00377699">
      <w:pPr>
        <w:rPr>
          <w:rFonts w:ascii="Calibri" w:eastAsia="Calibri" w:hAnsi="Calibri" w:cs="Calibri"/>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following scoring scale will be used to ensure objective evaluation of the technical proposal: </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tbl>
      <w:tblPr>
        <w:tblStyle w:val="a7"/>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5"/>
        <w:gridCol w:w="2045"/>
      </w:tblGrid>
      <w:tr w:rsidR="00C77D67">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tcPr>
          <w:p w:rsidR="00C77D67" w:rsidRDefault="005114AA">
            <w:pPr>
              <w:jc w:val="center"/>
              <w:rPr>
                <w:rFonts w:ascii="Calibri" w:eastAsia="Calibri" w:hAnsi="Calibri" w:cs="Calibri"/>
                <w:b/>
                <w:sz w:val="22"/>
                <w:szCs w:val="22"/>
              </w:rPr>
            </w:pPr>
            <w:r>
              <w:rPr>
                <w:rFonts w:ascii="Calibri" w:eastAsia="Calibri" w:hAnsi="Calibri" w:cs="Calibr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tcPr>
          <w:p w:rsidR="00C77D67" w:rsidRDefault="005114AA">
            <w:pPr>
              <w:jc w:val="center"/>
              <w:rPr>
                <w:rFonts w:ascii="Calibri" w:eastAsia="Calibri" w:hAnsi="Calibri" w:cs="Calibri"/>
                <w:b/>
                <w:sz w:val="22"/>
                <w:szCs w:val="22"/>
              </w:rPr>
            </w:pPr>
            <w:r>
              <w:rPr>
                <w:rFonts w:ascii="Calibri" w:eastAsia="Calibri" w:hAnsi="Calibri" w:cs="Calibri"/>
                <w:b/>
                <w:sz w:val="22"/>
                <w:szCs w:val="22"/>
              </w:rPr>
              <w:t xml:space="preserve">Points </w:t>
            </w:r>
          </w:p>
          <w:p w:rsidR="00C77D67" w:rsidRDefault="005114AA">
            <w:pPr>
              <w:jc w:val="center"/>
              <w:rPr>
                <w:rFonts w:ascii="Calibri" w:eastAsia="Calibri" w:hAnsi="Calibri" w:cs="Calibri"/>
                <w:b/>
                <w:sz w:val="22"/>
                <w:szCs w:val="22"/>
              </w:rPr>
            </w:pPr>
            <w:r>
              <w:rPr>
                <w:rFonts w:ascii="Calibri" w:eastAsia="Calibri" w:hAnsi="Calibri" w:cs="Calibri"/>
                <w:b/>
                <w:sz w:val="22"/>
                <w:szCs w:val="22"/>
              </w:rPr>
              <w:t>out of 100</w:t>
            </w:r>
          </w:p>
        </w:tc>
      </w:tr>
      <w:tr w:rsidR="00C77D67">
        <w:trPr>
          <w:trHeight w:val="395"/>
          <w:jc w:val="center"/>
        </w:trPr>
        <w:tc>
          <w:tcPr>
            <w:tcW w:w="6505" w:type="dxa"/>
            <w:tcBorders>
              <w:top w:val="single" w:sz="6" w:space="0" w:color="000080"/>
            </w:tcBorders>
            <w:tcMar>
              <w:top w:w="0" w:type="dxa"/>
              <w:left w:w="108" w:type="dxa"/>
              <w:bottom w:w="0" w:type="dxa"/>
              <w:right w:w="108" w:type="dxa"/>
            </w:tcMar>
            <w:vAlign w:val="center"/>
          </w:tcPr>
          <w:p w:rsidR="00C77D67" w:rsidRDefault="005114AA">
            <w:pPr>
              <w:rPr>
                <w:rFonts w:ascii="Calibri" w:eastAsia="Calibri" w:hAnsi="Calibri" w:cs="Calibri"/>
                <w:sz w:val="22"/>
                <w:szCs w:val="22"/>
              </w:rPr>
            </w:pPr>
            <w:r>
              <w:rPr>
                <w:rFonts w:ascii="Calibri" w:eastAsia="Calibri" w:hAnsi="Calibri" w:cs="Calibri"/>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90 – 100</w:t>
            </w:r>
          </w:p>
        </w:tc>
      </w:tr>
      <w:tr w:rsidR="00C77D67">
        <w:trPr>
          <w:trHeight w:val="548"/>
          <w:jc w:val="center"/>
        </w:trPr>
        <w:tc>
          <w:tcPr>
            <w:tcW w:w="6505" w:type="dxa"/>
            <w:tcMar>
              <w:top w:w="0" w:type="dxa"/>
              <w:left w:w="108" w:type="dxa"/>
              <w:bottom w:w="0" w:type="dxa"/>
              <w:right w:w="108" w:type="dxa"/>
            </w:tcMar>
            <w:vAlign w:val="center"/>
          </w:tcPr>
          <w:p w:rsidR="00C77D67" w:rsidRDefault="005114AA">
            <w:pPr>
              <w:rPr>
                <w:rFonts w:ascii="Calibri" w:eastAsia="Calibri" w:hAnsi="Calibri" w:cs="Calibri"/>
                <w:sz w:val="22"/>
                <w:szCs w:val="22"/>
              </w:rPr>
            </w:pPr>
            <w:r>
              <w:rPr>
                <w:rFonts w:ascii="Calibri" w:eastAsia="Calibri" w:hAnsi="Calibri" w:cs="Calibri"/>
                <w:sz w:val="22"/>
                <w:szCs w:val="22"/>
              </w:rPr>
              <w:t>Exceeds the requirements</w:t>
            </w:r>
          </w:p>
        </w:tc>
        <w:tc>
          <w:tcPr>
            <w:tcW w:w="2045" w:type="dxa"/>
            <w:tcMar>
              <w:top w:w="0" w:type="dxa"/>
              <w:left w:w="108" w:type="dxa"/>
              <w:bottom w:w="0" w:type="dxa"/>
              <w:right w:w="108" w:type="dxa"/>
            </w:tcMar>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 xml:space="preserve">80 – 89 </w:t>
            </w:r>
          </w:p>
        </w:tc>
      </w:tr>
      <w:tr w:rsidR="00C77D67">
        <w:trPr>
          <w:trHeight w:val="503"/>
          <w:jc w:val="center"/>
        </w:trPr>
        <w:tc>
          <w:tcPr>
            <w:tcW w:w="6505" w:type="dxa"/>
            <w:tcMar>
              <w:top w:w="0" w:type="dxa"/>
              <w:left w:w="108" w:type="dxa"/>
              <w:bottom w:w="0" w:type="dxa"/>
              <w:right w:w="108" w:type="dxa"/>
            </w:tcMar>
            <w:vAlign w:val="center"/>
          </w:tcPr>
          <w:p w:rsidR="00C77D67" w:rsidRDefault="005114AA">
            <w:pPr>
              <w:rPr>
                <w:rFonts w:ascii="Calibri" w:eastAsia="Calibri" w:hAnsi="Calibri" w:cs="Calibri"/>
                <w:sz w:val="22"/>
                <w:szCs w:val="22"/>
              </w:rPr>
            </w:pPr>
            <w:r>
              <w:rPr>
                <w:rFonts w:ascii="Calibri" w:eastAsia="Calibri" w:hAnsi="Calibri" w:cs="Calibri"/>
                <w:sz w:val="22"/>
                <w:szCs w:val="22"/>
              </w:rPr>
              <w:t>Meets the requirements</w:t>
            </w:r>
          </w:p>
        </w:tc>
        <w:tc>
          <w:tcPr>
            <w:tcW w:w="2045" w:type="dxa"/>
            <w:tcMar>
              <w:top w:w="0" w:type="dxa"/>
              <w:left w:w="108" w:type="dxa"/>
              <w:bottom w:w="0" w:type="dxa"/>
              <w:right w:w="108" w:type="dxa"/>
            </w:tcMar>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70 – 79</w:t>
            </w:r>
          </w:p>
        </w:tc>
      </w:tr>
      <w:tr w:rsidR="00C77D67">
        <w:trPr>
          <w:trHeight w:val="476"/>
          <w:jc w:val="center"/>
        </w:trPr>
        <w:tc>
          <w:tcPr>
            <w:tcW w:w="6505" w:type="dxa"/>
            <w:tcMar>
              <w:top w:w="0" w:type="dxa"/>
              <w:left w:w="108" w:type="dxa"/>
              <w:bottom w:w="0" w:type="dxa"/>
              <w:right w:w="108" w:type="dxa"/>
            </w:tcMar>
            <w:vAlign w:val="center"/>
          </w:tcPr>
          <w:p w:rsidR="00C77D67" w:rsidRDefault="005114AA">
            <w:pPr>
              <w:rPr>
                <w:rFonts w:ascii="Calibri" w:eastAsia="Calibri" w:hAnsi="Calibri" w:cs="Calibri"/>
                <w:sz w:val="22"/>
                <w:szCs w:val="22"/>
              </w:rPr>
            </w:pPr>
            <w:r>
              <w:rPr>
                <w:rFonts w:ascii="Calibri" w:eastAsia="Calibri" w:hAnsi="Calibri" w:cs="Calibri"/>
                <w:sz w:val="22"/>
                <w:szCs w:val="22"/>
              </w:rPr>
              <w:t>Partially meets the requirements</w:t>
            </w:r>
          </w:p>
        </w:tc>
        <w:tc>
          <w:tcPr>
            <w:tcW w:w="2045" w:type="dxa"/>
            <w:tcMar>
              <w:top w:w="0" w:type="dxa"/>
              <w:left w:w="108" w:type="dxa"/>
              <w:bottom w:w="0" w:type="dxa"/>
              <w:right w:w="108" w:type="dxa"/>
            </w:tcMar>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1 – 69</w:t>
            </w:r>
          </w:p>
        </w:tc>
      </w:tr>
      <w:tr w:rsidR="00C77D67">
        <w:trPr>
          <w:trHeight w:val="613"/>
          <w:jc w:val="center"/>
        </w:trPr>
        <w:tc>
          <w:tcPr>
            <w:tcW w:w="6505" w:type="dxa"/>
            <w:tcMar>
              <w:top w:w="0" w:type="dxa"/>
              <w:left w:w="108" w:type="dxa"/>
              <w:bottom w:w="0" w:type="dxa"/>
              <w:right w:w="108" w:type="dxa"/>
            </w:tcMar>
            <w:vAlign w:val="center"/>
          </w:tcPr>
          <w:p w:rsidR="00C77D67" w:rsidRDefault="005114AA">
            <w:pPr>
              <w:rPr>
                <w:rFonts w:ascii="Calibri" w:eastAsia="Calibri" w:hAnsi="Calibri" w:cs="Calibri"/>
                <w:sz w:val="22"/>
                <w:szCs w:val="22"/>
              </w:rPr>
            </w:pPr>
            <w:r>
              <w:rPr>
                <w:rFonts w:ascii="Calibri" w:eastAsia="Calibri" w:hAnsi="Calibri" w:cs="Calibri"/>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0</w:t>
            </w:r>
          </w:p>
        </w:tc>
      </w:tr>
    </w:tbl>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Financial Evaluation </w:t>
      </w: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Price quotes will be evaluated only for bidders whose technical proposals achieve a minimum score of 70 points in the technical evaluation. </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Price quotes will be evaluated based on their responsiveness to the price quote form. The maximum number of points for the price quote is 100, which will be allocated to the lowest total price provided in the quotation. All other price quotes will receive points in inverse proportion according to the following formula:</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bl>
      <w:tblPr>
        <w:tblStyle w:val="a8"/>
        <w:tblW w:w="7094" w:type="dxa"/>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977"/>
        <w:gridCol w:w="2325"/>
        <w:gridCol w:w="2792"/>
      </w:tblGrid>
      <w:tr w:rsidR="00C77D67">
        <w:trPr>
          <w:trHeight w:val="319"/>
          <w:jc w:val="center"/>
        </w:trPr>
        <w:tc>
          <w:tcPr>
            <w:tcW w:w="1977" w:type="dxa"/>
            <w:vMerge w:val="restart"/>
            <w:vAlign w:val="center"/>
          </w:tcPr>
          <w:p w:rsidR="00C77D67" w:rsidRDefault="005114AA">
            <w:pPr>
              <w:tabs>
                <w:tab w:val="left" w:pos="-1080"/>
              </w:tabs>
              <w:jc w:val="both"/>
              <w:rPr>
                <w:rFonts w:ascii="Calibri" w:eastAsia="Calibri" w:hAnsi="Calibri" w:cs="Calibri"/>
                <w:sz w:val="22"/>
                <w:szCs w:val="22"/>
              </w:rPr>
            </w:pPr>
            <w:r>
              <w:rPr>
                <w:rFonts w:ascii="Calibri" w:eastAsia="Calibri" w:hAnsi="Calibri" w:cs="Calibri"/>
                <w:sz w:val="22"/>
                <w:szCs w:val="22"/>
              </w:rPr>
              <w:t>Financial score =</w:t>
            </w:r>
          </w:p>
        </w:tc>
        <w:tc>
          <w:tcPr>
            <w:tcW w:w="2325" w:type="dxa"/>
          </w:tcPr>
          <w:p w:rsidR="00C77D67" w:rsidRDefault="005114AA">
            <w:pPr>
              <w:tabs>
                <w:tab w:val="left" w:pos="-1080"/>
              </w:tabs>
              <w:jc w:val="center"/>
              <w:rPr>
                <w:rFonts w:ascii="Calibri" w:eastAsia="Calibri" w:hAnsi="Calibri" w:cs="Calibri"/>
                <w:sz w:val="22"/>
                <w:szCs w:val="22"/>
              </w:rPr>
            </w:pPr>
            <w:r>
              <w:rPr>
                <w:rFonts w:ascii="Calibri" w:eastAsia="Calibri" w:hAnsi="Calibri" w:cs="Calibri"/>
                <w:sz w:val="22"/>
                <w:szCs w:val="22"/>
              </w:rPr>
              <w:t>Lowest quote ($)</w:t>
            </w:r>
          </w:p>
        </w:tc>
        <w:tc>
          <w:tcPr>
            <w:tcW w:w="2792" w:type="dxa"/>
            <w:vMerge w:val="restart"/>
            <w:vAlign w:val="center"/>
          </w:tcPr>
          <w:p w:rsidR="00C77D67" w:rsidRDefault="005114AA">
            <w:pPr>
              <w:tabs>
                <w:tab w:val="left" w:pos="-1080"/>
              </w:tabs>
              <w:jc w:val="both"/>
              <w:rPr>
                <w:rFonts w:ascii="Calibri" w:eastAsia="Calibri" w:hAnsi="Calibri" w:cs="Calibri"/>
                <w:sz w:val="22"/>
                <w:szCs w:val="22"/>
              </w:rPr>
            </w:pPr>
            <w:r>
              <w:rPr>
                <w:rFonts w:ascii="Calibri" w:eastAsia="Calibri" w:hAnsi="Calibri" w:cs="Calibri"/>
                <w:sz w:val="22"/>
                <w:szCs w:val="22"/>
              </w:rPr>
              <w:t>X 100 (Maximum score)</w:t>
            </w:r>
          </w:p>
        </w:tc>
      </w:tr>
      <w:tr w:rsidR="00C77D67">
        <w:trPr>
          <w:trHeight w:val="170"/>
          <w:jc w:val="center"/>
        </w:trPr>
        <w:tc>
          <w:tcPr>
            <w:tcW w:w="1977" w:type="dxa"/>
            <w:vMerge/>
            <w:vAlign w:val="center"/>
          </w:tcPr>
          <w:p w:rsidR="00C77D67" w:rsidRDefault="00C77D67">
            <w:pPr>
              <w:widowControl w:val="0"/>
              <w:pBdr>
                <w:top w:val="nil"/>
                <w:left w:val="nil"/>
                <w:bottom w:val="nil"/>
                <w:right w:val="nil"/>
                <w:between w:val="nil"/>
              </w:pBdr>
              <w:spacing w:line="276" w:lineRule="auto"/>
              <w:rPr>
                <w:rFonts w:ascii="Calibri" w:eastAsia="Calibri" w:hAnsi="Calibri" w:cs="Calibri"/>
                <w:sz w:val="22"/>
                <w:szCs w:val="22"/>
              </w:rPr>
            </w:pPr>
          </w:p>
        </w:tc>
        <w:tc>
          <w:tcPr>
            <w:tcW w:w="2325" w:type="dxa"/>
          </w:tcPr>
          <w:p w:rsidR="00C77D67" w:rsidRDefault="005114AA">
            <w:pPr>
              <w:tabs>
                <w:tab w:val="left" w:pos="-1080"/>
              </w:tabs>
              <w:jc w:val="center"/>
              <w:rPr>
                <w:rFonts w:ascii="Calibri" w:eastAsia="Calibri" w:hAnsi="Calibri" w:cs="Calibri"/>
                <w:sz w:val="22"/>
                <w:szCs w:val="22"/>
              </w:rPr>
            </w:pPr>
            <w:r>
              <w:rPr>
                <w:rFonts w:ascii="Calibri" w:eastAsia="Calibri" w:hAnsi="Calibri" w:cs="Calibri"/>
                <w:sz w:val="22"/>
                <w:szCs w:val="22"/>
              </w:rPr>
              <w:t>Quote being scored ($)</w:t>
            </w:r>
          </w:p>
        </w:tc>
        <w:tc>
          <w:tcPr>
            <w:tcW w:w="2792" w:type="dxa"/>
            <w:vMerge/>
            <w:vAlign w:val="center"/>
          </w:tcPr>
          <w:p w:rsidR="00C77D67" w:rsidRDefault="00C77D67">
            <w:pPr>
              <w:widowControl w:val="0"/>
              <w:pBdr>
                <w:top w:val="nil"/>
                <w:left w:val="nil"/>
                <w:bottom w:val="nil"/>
                <w:right w:val="nil"/>
                <w:between w:val="nil"/>
              </w:pBdr>
              <w:spacing w:line="276" w:lineRule="auto"/>
              <w:rPr>
                <w:rFonts w:ascii="Calibri" w:eastAsia="Calibri" w:hAnsi="Calibri" w:cs="Calibri"/>
                <w:sz w:val="22"/>
                <w:szCs w:val="22"/>
              </w:rPr>
            </w:pPr>
          </w:p>
        </w:tc>
      </w:tr>
    </w:tbl>
    <w:p w:rsidR="00C77D67" w:rsidRDefault="005114AA">
      <w:pPr>
        <w:pStyle w:val="Heading2"/>
        <w:keepLines/>
        <w:spacing w:before="200"/>
        <w:jc w:val="left"/>
        <w:rPr>
          <w:rFonts w:ascii="Calibri" w:eastAsia="Calibri" w:hAnsi="Calibri" w:cs="Calibri"/>
        </w:rPr>
      </w:pPr>
      <w:bookmarkStart w:id="1" w:name="_heading=h.30j0zll" w:colFirst="0" w:colLast="0"/>
      <w:bookmarkEnd w:id="1"/>
      <w:r>
        <w:rPr>
          <w:rFonts w:ascii="Calibri" w:eastAsia="Calibri" w:hAnsi="Calibri" w:cs="Calibri"/>
        </w:rPr>
        <w:t>Total score</w:t>
      </w:r>
    </w:p>
    <w:p w:rsidR="00C77D67" w:rsidRDefault="005114AA">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The total score for each proposal will be the weighted sum of the technical score and the financial score.  The maximum total score is 100 points.</w:t>
      </w:r>
    </w:p>
    <w:p w:rsidR="00C77D67" w:rsidRDefault="00C77D67">
      <w:pPr>
        <w:pBdr>
          <w:top w:val="nil"/>
          <w:left w:val="nil"/>
          <w:bottom w:val="nil"/>
          <w:right w:val="nil"/>
          <w:between w:val="nil"/>
        </w:pBdr>
        <w:tabs>
          <w:tab w:val="left" w:pos="851"/>
        </w:tabs>
        <w:jc w:val="both"/>
        <w:rPr>
          <w:rFonts w:ascii="Calibri" w:eastAsia="Calibri" w:hAnsi="Calibri" w:cs="Calibri"/>
          <w:color w:val="000000"/>
          <w:sz w:val="22"/>
          <w:szCs w:val="22"/>
        </w:rPr>
      </w:pPr>
    </w:p>
    <w:tbl>
      <w:tblPr>
        <w:tblStyle w:val="a9"/>
        <w:tblW w:w="6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3"/>
      </w:tblGrid>
      <w:tr w:rsidR="00C77D67">
        <w:trPr>
          <w:trHeight w:val="547"/>
          <w:jc w:val="center"/>
        </w:trPr>
        <w:tc>
          <w:tcPr>
            <w:tcW w:w="6523" w:type="dxa"/>
            <w:vAlign w:val="center"/>
          </w:tcPr>
          <w:p w:rsidR="00C77D67" w:rsidRDefault="005114AA">
            <w:pPr>
              <w:tabs>
                <w:tab w:val="left" w:pos="-1080"/>
              </w:tabs>
              <w:jc w:val="center"/>
              <w:rPr>
                <w:rFonts w:ascii="Calibri" w:eastAsia="Calibri" w:hAnsi="Calibri" w:cs="Calibri"/>
                <w:sz w:val="22"/>
                <w:szCs w:val="22"/>
              </w:rPr>
            </w:pPr>
            <w:r>
              <w:rPr>
                <w:rFonts w:ascii="Calibri" w:eastAsia="Calibri" w:hAnsi="Calibri" w:cs="Calibri"/>
                <w:sz w:val="22"/>
                <w:szCs w:val="22"/>
              </w:rPr>
              <w:lastRenderedPageBreak/>
              <w:t>Total score = 70% Technical score + 30% Financial score</w:t>
            </w:r>
          </w:p>
        </w:tc>
      </w:tr>
    </w:tbl>
    <w:p w:rsidR="00C77D67" w:rsidRDefault="00C77D67">
      <w:pPr>
        <w:jc w:val="both"/>
        <w:rPr>
          <w:rFonts w:ascii="Calibri" w:eastAsia="Calibri" w:hAnsi="Calibri" w:cs="Calibri"/>
          <w:sz w:val="22"/>
          <w:szCs w:val="22"/>
        </w:rPr>
      </w:pPr>
    </w:p>
    <w:p w:rsidR="00C77D67" w:rsidRDefault="00C77D67">
      <w:pPr>
        <w:jc w:val="both"/>
        <w:rPr>
          <w:rFonts w:ascii="Calibri" w:eastAsia="Calibri" w:hAnsi="Calibri" w:cs="Calibri"/>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Award Criteria </w:t>
      </w:r>
    </w:p>
    <w:p w:rsidR="00377699" w:rsidRDefault="00377699" w:rsidP="00377699">
      <w:pPr>
        <w:pBdr>
          <w:top w:val="nil"/>
          <w:left w:val="nil"/>
          <w:bottom w:val="nil"/>
          <w:right w:val="nil"/>
          <w:between w:val="nil"/>
        </w:pBdr>
        <w:ind w:left="360"/>
        <w:jc w:val="both"/>
        <w:rPr>
          <w:rFonts w:ascii="Calibri" w:eastAsia="Calibri" w:hAnsi="Calibri" w:cs="Calibri"/>
          <w:b/>
          <w:color w:val="000000"/>
          <w:sz w:val="22"/>
          <w:szCs w:val="22"/>
        </w:rPr>
      </w:pPr>
    </w:p>
    <w:p w:rsidR="00C77D67" w:rsidRDefault="005114A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In case of a satisfactory result from the evaluation process, UNFPA intends to award a Professional Service Contract on a fixed-cost basis with duration of a year to the Bidder(s) that obtain the lowest-priced technically acceptable offer.</w:t>
      </w:r>
    </w:p>
    <w:p w:rsidR="00377699" w:rsidRDefault="0037769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377699" w:rsidRDefault="0037769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377699" w:rsidRDefault="0037769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Right to Vary Requirements at Time of Award </w:t>
      </w:r>
    </w:p>
    <w:p w:rsidR="00C77D67" w:rsidRDefault="00C77D67">
      <w:pPr>
        <w:pBdr>
          <w:top w:val="nil"/>
          <w:left w:val="nil"/>
          <w:bottom w:val="nil"/>
          <w:right w:val="nil"/>
          <w:between w:val="nil"/>
        </w:pBdr>
        <w:tabs>
          <w:tab w:val="left" w:pos="851"/>
        </w:tabs>
        <w:jc w:val="both"/>
        <w:rPr>
          <w:rFonts w:ascii="Calibri" w:eastAsia="Calibri" w:hAnsi="Calibri" w:cs="Calibri"/>
          <w:color w:val="000000"/>
          <w:sz w:val="22"/>
          <w:szCs w:val="22"/>
        </w:rPr>
      </w:pPr>
    </w:p>
    <w:p w:rsidR="00C77D67" w:rsidRDefault="005114AA">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reserves the right at the time of award of contract to increase or decrease, by up to 20%, the volume of services specified in this RFQ without any change in unit prices or other terms and conditions.</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Payment Terms</w:t>
      </w:r>
    </w:p>
    <w:p w:rsidR="00377699" w:rsidRDefault="00377699" w:rsidP="00377699">
      <w:pPr>
        <w:pBdr>
          <w:top w:val="nil"/>
          <w:left w:val="nil"/>
          <w:bottom w:val="nil"/>
          <w:right w:val="nil"/>
          <w:between w:val="nil"/>
        </w:pBdr>
        <w:ind w:left="360"/>
        <w:jc w:val="both"/>
        <w:rPr>
          <w:rFonts w:ascii="Calibri" w:eastAsia="Calibri" w:hAnsi="Calibri" w:cs="Calibri"/>
          <w:b/>
          <w:color w:val="000000"/>
          <w:sz w:val="22"/>
          <w:szCs w:val="22"/>
        </w:rPr>
      </w:pPr>
    </w:p>
    <w:p w:rsidR="00C77D67" w:rsidRDefault="005114AA">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payment terms are net 30 days upon receipt of invoice and delivery/acceptance of the milestone deliverables linked to payment as specified in the contract.</w:t>
      </w:r>
    </w:p>
    <w:p w:rsidR="00C77D67" w:rsidRDefault="00C77D67">
      <w:pPr>
        <w:pBdr>
          <w:top w:val="nil"/>
          <w:left w:val="nil"/>
          <w:bottom w:val="nil"/>
          <w:right w:val="nil"/>
          <w:between w:val="nil"/>
        </w:pBdr>
        <w:tabs>
          <w:tab w:val="left" w:pos="851"/>
        </w:tabs>
        <w:jc w:val="both"/>
        <w:rPr>
          <w:rFonts w:ascii="Calibri" w:eastAsia="Calibri" w:hAnsi="Calibri" w:cs="Calibri"/>
          <w:color w:val="000000"/>
          <w:sz w:val="22"/>
          <w:szCs w:val="22"/>
        </w:rPr>
      </w:pPr>
    </w:p>
    <w:p w:rsidR="00C77D67" w:rsidRDefault="00113E1F">
      <w:pPr>
        <w:numPr>
          <w:ilvl w:val="0"/>
          <w:numId w:val="7"/>
        </w:numPr>
        <w:pBdr>
          <w:top w:val="nil"/>
          <w:left w:val="nil"/>
          <w:bottom w:val="nil"/>
          <w:right w:val="nil"/>
          <w:between w:val="nil"/>
        </w:pBdr>
        <w:jc w:val="both"/>
        <w:rPr>
          <w:rFonts w:ascii="Calibri" w:eastAsia="Calibri" w:hAnsi="Calibri" w:cs="Calibri"/>
          <w:b/>
          <w:color w:val="000000"/>
          <w:sz w:val="22"/>
          <w:szCs w:val="22"/>
        </w:rPr>
      </w:pPr>
      <w:hyperlink r:id="rId10" w:anchor="FraudCorruption">
        <w:r w:rsidR="005114AA">
          <w:rPr>
            <w:rFonts w:ascii="Calibri" w:eastAsia="Calibri" w:hAnsi="Calibri" w:cs="Calibri"/>
            <w:b/>
            <w:color w:val="000000"/>
            <w:sz w:val="22"/>
            <w:szCs w:val="22"/>
          </w:rPr>
          <w:t>Fraud and Corruption</w:t>
        </w:r>
      </w:hyperlink>
    </w:p>
    <w:p w:rsidR="00377699" w:rsidRDefault="00377699" w:rsidP="00377699">
      <w:pPr>
        <w:pBdr>
          <w:top w:val="nil"/>
          <w:left w:val="nil"/>
          <w:bottom w:val="nil"/>
          <w:right w:val="nil"/>
          <w:between w:val="nil"/>
        </w:pBdr>
        <w:ind w:left="360"/>
        <w:jc w:val="both"/>
        <w:rPr>
          <w:rFonts w:ascii="Calibri" w:eastAsia="Calibri" w:hAnsi="Calibri" w:cs="Calibri"/>
          <w:b/>
          <w:color w:val="000000"/>
          <w:sz w:val="22"/>
          <w:szCs w:val="22"/>
        </w:rPr>
      </w:pPr>
    </w:p>
    <w:p w:rsidR="00C77D67" w:rsidRDefault="005114A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1" w:anchor="overlay-context=node/10356/draft">
        <w:r>
          <w:rPr>
            <w:rFonts w:ascii="Calibri" w:eastAsia="Calibri" w:hAnsi="Calibri" w:cs="Calibri"/>
            <w:color w:val="000000"/>
            <w:sz w:val="22"/>
            <w:szCs w:val="22"/>
            <w:u w:val="single"/>
          </w:rPr>
          <w:t>Fraud Policy</w:t>
        </w:r>
      </w:hyperlink>
      <w:r>
        <w:rPr>
          <w:rFonts w:ascii="Calibri" w:eastAsia="Calibri" w:hAnsi="Calibri" w:cs="Calibri"/>
          <w:color w:val="000000"/>
          <w:sz w:val="22"/>
          <w:szCs w:val="22"/>
        </w:rPr>
        <w:t xml:space="preserve">. Submission of a proposal implies that the Bidder is aware of this policy. </w:t>
      </w:r>
    </w:p>
    <w:p w:rsidR="00C77D67" w:rsidRDefault="00C77D67">
      <w:pPr>
        <w:jc w:val="both"/>
        <w:rPr>
          <w:rFonts w:ascii="Calibri" w:eastAsia="Calibri" w:hAnsi="Calibri" w:cs="Calibri"/>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Pr>
          <w:rFonts w:ascii="Calibri" w:eastAsia="Calibri" w:hAnsi="Calibri" w:cs="Calibri"/>
          <w:sz w:val="22"/>
          <w:szCs w:val="22"/>
        </w:rPr>
        <w:t>representatives</w:t>
      </w:r>
      <w:proofErr w:type="gramEnd"/>
      <w:r>
        <w:rPr>
          <w:rFonts w:ascii="Calibri" w:eastAsia="Calibri" w:hAnsi="Calibri" w:cs="Calibri"/>
          <w:sz w:val="22"/>
          <w:szCs w:val="22"/>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jc w:val="both"/>
        <w:rPr>
          <w:rFonts w:ascii="Calibri" w:eastAsia="Calibri" w:hAnsi="Calibri" w:cs="Calibri"/>
          <w:color w:val="000000"/>
          <w:sz w:val="22"/>
          <w:szCs w:val="22"/>
          <w:u w:val="single"/>
        </w:rPr>
      </w:pPr>
      <w:r>
        <w:rPr>
          <w:rFonts w:ascii="Calibri" w:eastAsia="Calibri" w:hAnsi="Calibri" w:cs="Calibri"/>
          <w:sz w:val="22"/>
          <w:szCs w:val="22"/>
        </w:rPr>
        <w:t xml:space="preserve">A confidential Anti-Fraud Hotline is available to any Bidder to report suspicious fraudulent activities at </w:t>
      </w:r>
      <w:hyperlink r:id="rId12">
        <w:r>
          <w:rPr>
            <w:rFonts w:ascii="Calibri" w:eastAsia="Calibri" w:hAnsi="Calibri" w:cs="Calibri"/>
            <w:color w:val="000000"/>
            <w:sz w:val="22"/>
            <w:szCs w:val="22"/>
            <w:u w:val="single"/>
          </w:rPr>
          <w:t>UNFPA Investigation Hotline</w:t>
        </w:r>
      </w:hyperlink>
      <w:r>
        <w:rPr>
          <w:rFonts w:ascii="Calibri" w:eastAsia="Calibri" w:hAnsi="Calibri" w:cs="Calibri"/>
          <w:color w:val="000000"/>
          <w:sz w:val="22"/>
          <w:szCs w:val="22"/>
          <w:u w:val="single"/>
        </w:rPr>
        <w:t>.</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Zero Tolerance</w:t>
      </w:r>
    </w:p>
    <w:p w:rsidR="00377699" w:rsidRDefault="00377699" w:rsidP="00377699">
      <w:pPr>
        <w:pBdr>
          <w:top w:val="nil"/>
          <w:left w:val="nil"/>
          <w:bottom w:val="nil"/>
          <w:right w:val="nil"/>
          <w:between w:val="nil"/>
        </w:pBdr>
        <w:ind w:left="360"/>
        <w:jc w:val="both"/>
        <w:rPr>
          <w:rFonts w:ascii="Calibri" w:eastAsia="Calibri" w:hAnsi="Calibri" w:cs="Calibri"/>
          <w:b/>
          <w:color w:val="000000"/>
          <w:sz w:val="22"/>
          <w:szCs w:val="22"/>
        </w:rPr>
      </w:pPr>
    </w:p>
    <w:p w:rsidR="00C77D67" w:rsidRDefault="005114AA">
      <w:pPr>
        <w:jc w:val="both"/>
        <w:rPr>
          <w:rFonts w:ascii="Calibri" w:eastAsia="Calibri" w:hAnsi="Calibri" w:cs="Calibri"/>
          <w:sz w:val="22"/>
          <w:szCs w:val="22"/>
        </w:rPr>
      </w:pPr>
      <w:r>
        <w:rPr>
          <w:rFonts w:ascii="Calibri" w:eastAsia="Calibri" w:hAnsi="Calibri" w:cs="Calibri"/>
          <w:sz w:val="22"/>
          <w:szCs w:val="22"/>
        </w:rPr>
        <w:lastRenderedPageBreak/>
        <w:t xml:space="preserve">UNFPA has adopted a zero-tolerance policy on gifts and hospitality. Suppliers are therefore requested not to send gifts or offer hospitality to UNFPA personnel. Further details on this policy are available here: </w:t>
      </w:r>
      <w:hyperlink r:id="rId13" w:anchor="ZeroTolerance">
        <w:r>
          <w:rPr>
            <w:rFonts w:ascii="Calibri" w:eastAsia="Calibri" w:hAnsi="Calibri" w:cs="Calibri"/>
            <w:color w:val="000000"/>
            <w:sz w:val="22"/>
            <w:szCs w:val="22"/>
            <w:u w:val="single"/>
          </w:rPr>
          <w:t>Zero Tolerance Policy</w:t>
        </w:r>
      </w:hyperlink>
      <w:r>
        <w:rPr>
          <w:rFonts w:ascii="Calibri" w:eastAsia="Calibri" w:hAnsi="Calibri" w:cs="Calibri"/>
          <w:sz w:val="22"/>
          <w:szCs w:val="22"/>
        </w:rPr>
        <w:t>.</w:t>
      </w: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RFQ Protest</w:t>
      </w:r>
    </w:p>
    <w:p w:rsidR="00377699" w:rsidRDefault="00377699" w:rsidP="00377699">
      <w:pPr>
        <w:pBdr>
          <w:top w:val="nil"/>
          <w:left w:val="nil"/>
          <w:bottom w:val="nil"/>
          <w:right w:val="nil"/>
          <w:between w:val="nil"/>
        </w:pBdr>
        <w:ind w:left="360"/>
        <w:jc w:val="both"/>
        <w:rPr>
          <w:rFonts w:ascii="Calibri" w:eastAsia="Calibri" w:hAnsi="Calibri" w:cs="Calibri"/>
          <w:b/>
          <w:color w:val="000000"/>
          <w:sz w:val="22"/>
          <w:szCs w:val="22"/>
        </w:rPr>
      </w:pPr>
    </w:p>
    <w:p w:rsidR="00C77D67" w:rsidRDefault="005114AA">
      <w:pPr>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Bidder(s) perceiving that they have been unjustly or unfairly treated in connection with a solicitation, evaluation, or award of a contract may submit a complaint to the UNFPA Head of the Country </w:t>
      </w:r>
      <w:r w:rsidRPr="00377699">
        <w:rPr>
          <w:rFonts w:ascii="Calibri" w:eastAsia="Calibri" w:hAnsi="Calibri" w:cs="Calibri"/>
          <w:sz w:val="22"/>
          <w:szCs w:val="22"/>
        </w:rPr>
        <w:t>Office Ritsu Nacken, Representative at nacken@unfpa.org. S</w:t>
      </w:r>
      <w:r>
        <w:rPr>
          <w:rFonts w:ascii="Calibri" w:eastAsia="Calibri" w:hAnsi="Calibri" w:cs="Calibri"/>
          <w:sz w:val="22"/>
          <w:szCs w:val="22"/>
        </w:rPr>
        <w:t xml:space="preserve">hould the supplier be unsatisfied with the reply provided by the UNFPA Head of the Business Unit, the supplier may contact the Chief, Procurement Services Branch at </w:t>
      </w:r>
      <w:hyperlink r:id="rId14">
        <w:r>
          <w:rPr>
            <w:rFonts w:ascii="Calibri" w:eastAsia="Calibri" w:hAnsi="Calibri" w:cs="Calibri"/>
            <w:color w:val="000000"/>
            <w:sz w:val="22"/>
            <w:szCs w:val="22"/>
            <w:u w:val="single"/>
          </w:rPr>
          <w:t>procurement@unfpa.org</w:t>
        </w:r>
      </w:hyperlink>
      <w:r>
        <w:rPr>
          <w:rFonts w:ascii="Calibri" w:eastAsia="Calibri" w:hAnsi="Calibri" w:cs="Calibri"/>
          <w:sz w:val="22"/>
          <w:szCs w:val="22"/>
        </w:rPr>
        <w:t>.</w:t>
      </w:r>
    </w:p>
    <w:p w:rsidR="00377699" w:rsidRDefault="00377699">
      <w:pPr>
        <w:jc w:val="both"/>
        <w:rPr>
          <w:rFonts w:ascii="Calibri" w:eastAsia="Calibri" w:hAnsi="Calibri" w:cs="Calibri"/>
          <w:sz w:val="22"/>
          <w:szCs w:val="22"/>
        </w:rPr>
      </w:pPr>
    </w:p>
    <w:p w:rsidR="00377699" w:rsidRDefault="00377699">
      <w:pPr>
        <w:jc w:val="both"/>
        <w:rPr>
          <w:rFonts w:ascii="Calibri" w:eastAsia="Calibri" w:hAnsi="Calibri" w:cs="Calibri"/>
          <w:sz w:val="22"/>
          <w:szCs w:val="22"/>
        </w:rPr>
      </w:pPr>
    </w:p>
    <w:p w:rsidR="00377699" w:rsidRDefault="00377699">
      <w:pPr>
        <w:jc w:val="both"/>
        <w:rPr>
          <w:rFonts w:ascii="Calibri" w:eastAsia="Calibri" w:hAnsi="Calibri" w:cs="Calibri"/>
          <w:b/>
          <w:sz w:val="22"/>
          <w:szCs w:val="22"/>
        </w:rPr>
      </w:pP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rsidR="00C77D67" w:rsidRDefault="005114AA">
      <w:pPr>
        <w:numPr>
          <w:ilvl w:val="0"/>
          <w:numId w:val="7"/>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Disclaimer</w:t>
      </w:r>
    </w:p>
    <w:p w:rsidR="00377699" w:rsidRDefault="00377699" w:rsidP="00377699">
      <w:pPr>
        <w:pBdr>
          <w:top w:val="nil"/>
          <w:left w:val="nil"/>
          <w:bottom w:val="nil"/>
          <w:right w:val="nil"/>
          <w:between w:val="nil"/>
        </w:pBdr>
        <w:ind w:left="360"/>
        <w:jc w:val="both"/>
        <w:rPr>
          <w:rFonts w:ascii="Calibri" w:eastAsia="Calibri" w:hAnsi="Calibri" w:cs="Calibri"/>
          <w:b/>
          <w:color w:val="000000"/>
          <w:sz w:val="22"/>
          <w:szCs w:val="22"/>
        </w:rPr>
      </w:pPr>
    </w:p>
    <w:p w:rsidR="00C77D67" w:rsidRDefault="005114AA">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rsidR="00C77D67" w:rsidRDefault="005114AA">
      <w:pPr>
        <w:pBdr>
          <w:top w:val="nil"/>
          <w:left w:val="nil"/>
          <w:bottom w:val="nil"/>
          <w:right w:val="nil"/>
          <w:between w:val="nil"/>
        </w:pBdr>
        <w:jc w:val="center"/>
        <w:rPr>
          <w:rFonts w:ascii="Calibri" w:eastAsia="Calibri" w:hAnsi="Calibri" w:cs="Calibri"/>
          <w:b/>
          <w:smallCaps/>
          <w:color w:val="000000"/>
          <w:sz w:val="22"/>
          <w:szCs w:val="22"/>
        </w:rPr>
      </w:pPr>
      <w:r>
        <w:br w:type="page"/>
      </w:r>
      <w:r>
        <w:rPr>
          <w:rFonts w:ascii="Calibri" w:eastAsia="Calibri" w:hAnsi="Calibri" w:cs="Calibri"/>
          <w:b/>
          <w:color w:val="000000"/>
          <w:sz w:val="22"/>
          <w:szCs w:val="22"/>
        </w:rPr>
        <w:lastRenderedPageBreak/>
        <w:t xml:space="preserve">PRICE </w:t>
      </w:r>
      <w:r>
        <w:rPr>
          <w:rFonts w:ascii="Calibri" w:eastAsia="Calibri" w:hAnsi="Calibri" w:cs="Calibri"/>
          <w:b/>
          <w:smallCaps/>
          <w:color w:val="000000"/>
          <w:sz w:val="22"/>
          <w:szCs w:val="22"/>
        </w:rPr>
        <w:t>QUOTATION FORM</w:t>
      </w:r>
    </w:p>
    <w:p w:rsidR="00C77D67" w:rsidRDefault="00C77D67">
      <w:pPr>
        <w:rPr>
          <w:rFonts w:ascii="Calibri" w:eastAsia="Calibri" w:hAnsi="Calibri" w:cs="Calibri"/>
          <w:sz w:val="22"/>
          <w:szCs w:val="22"/>
        </w:rPr>
      </w:pPr>
    </w:p>
    <w:tbl>
      <w:tblPr>
        <w:tblStyle w:val="aa"/>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4495"/>
        <w:gridCol w:w="4027"/>
      </w:tblGrid>
      <w:tr w:rsidR="00C77D67">
        <w:tc>
          <w:tcPr>
            <w:tcW w:w="4495" w:type="dxa"/>
          </w:tcPr>
          <w:p w:rsidR="00C77D67" w:rsidRDefault="005114AA">
            <w:pPr>
              <w:rPr>
                <w:rFonts w:ascii="Calibri" w:eastAsia="Calibri" w:hAnsi="Calibri" w:cs="Calibri"/>
                <w:b/>
                <w:sz w:val="22"/>
                <w:szCs w:val="22"/>
              </w:rPr>
            </w:pPr>
            <w:r>
              <w:rPr>
                <w:rFonts w:ascii="Calibri" w:eastAsia="Calibri" w:hAnsi="Calibri" w:cs="Calibri"/>
                <w:b/>
                <w:sz w:val="22"/>
                <w:szCs w:val="22"/>
              </w:rPr>
              <w:t>Name of Bidder:</w:t>
            </w:r>
          </w:p>
        </w:tc>
        <w:tc>
          <w:tcPr>
            <w:tcW w:w="4027" w:type="dxa"/>
            <w:vAlign w:val="center"/>
          </w:tcPr>
          <w:p w:rsidR="00C77D67" w:rsidRDefault="00C77D67">
            <w:pPr>
              <w:jc w:val="center"/>
              <w:rPr>
                <w:rFonts w:ascii="Calibri" w:eastAsia="Calibri" w:hAnsi="Calibri" w:cs="Calibri"/>
                <w:sz w:val="22"/>
                <w:szCs w:val="22"/>
              </w:rPr>
            </w:pPr>
          </w:p>
        </w:tc>
      </w:tr>
      <w:tr w:rsidR="00C77D67">
        <w:tc>
          <w:tcPr>
            <w:tcW w:w="4495" w:type="dxa"/>
          </w:tcPr>
          <w:p w:rsidR="00C77D67" w:rsidRDefault="005114AA">
            <w:pPr>
              <w:rPr>
                <w:rFonts w:ascii="Calibri" w:eastAsia="Calibri" w:hAnsi="Calibri" w:cs="Calibri"/>
                <w:b/>
                <w:sz w:val="22"/>
                <w:szCs w:val="22"/>
              </w:rPr>
            </w:pPr>
            <w:r>
              <w:rPr>
                <w:rFonts w:ascii="Calibri" w:eastAsia="Calibri" w:hAnsi="Calibri" w:cs="Calibri"/>
                <w:b/>
                <w:sz w:val="22"/>
                <w:szCs w:val="22"/>
              </w:rPr>
              <w:t>Date of the quotation:</w:t>
            </w:r>
          </w:p>
        </w:tc>
        <w:tc>
          <w:tcPr>
            <w:tcW w:w="4027" w:type="dxa"/>
            <w:vAlign w:val="center"/>
          </w:tcPr>
          <w:p w:rsidR="00C77D67" w:rsidRDefault="005114AA">
            <w:pPr>
              <w:jc w:val="center"/>
              <w:rPr>
                <w:rFonts w:ascii="Calibri" w:eastAsia="Calibri" w:hAnsi="Calibri" w:cs="Calibri"/>
                <w:sz w:val="22"/>
                <w:szCs w:val="22"/>
              </w:rPr>
            </w:pPr>
            <w:r>
              <w:rPr>
                <w:rFonts w:ascii="Calibri" w:eastAsia="Calibri" w:hAnsi="Calibri" w:cs="Calibri"/>
                <w:color w:val="000000"/>
                <w:sz w:val="22"/>
                <w:szCs w:val="22"/>
              </w:rPr>
              <w:t>Click here to enter a date.</w:t>
            </w:r>
          </w:p>
        </w:tc>
      </w:tr>
      <w:tr w:rsidR="00C77D67">
        <w:tc>
          <w:tcPr>
            <w:tcW w:w="4495" w:type="dxa"/>
          </w:tcPr>
          <w:p w:rsidR="00C77D67" w:rsidRDefault="005114AA">
            <w:pPr>
              <w:rPr>
                <w:rFonts w:ascii="Calibri" w:eastAsia="Calibri" w:hAnsi="Calibri" w:cs="Calibri"/>
                <w:b/>
                <w:sz w:val="22"/>
                <w:szCs w:val="22"/>
              </w:rPr>
            </w:pPr>
            <w:r>
              <w:rPr>
                <w:rFonts w:ascii="Calibri" w:eastAsia="Calibri" w:hAnsi="Calibri" w:cs="Calibri"/>
                <w:b/>
                <w:sz w:val="22"/>
                <w:szCs w:val="22"/>
              </w:rPr>
              <w:t>Request for quotation Nº:</w:t>
            </w:r>
          </w:p>
        </w:tc>
        <w:tc>
          <w:tcPr>
            <w:tcW w:w="4027" w:type="dxa"/>
            <w:vAlign w:val="center"/>
          </w:tcPr>
          <w:p w:rsidR="00C77D67" w:rsidRDefault="005114AA" w:rsidP="00377699">
            <w:pPr>
              <w:jc w:val="center"/>
              <w:rPr>
                <w:rFonts w:ascii="Calibri" w:eastAsia="Calibri" w:hAnsi="Calibri" w:cs="Calibri"/>
                <w:sz w:val="22"/>
                <w:szCs w:val="22"/>
              </w:rPr>
            </w:pPr>
            <w:r>
              <w:rPr>
                <w:rFonts w:ascii="Calibri" w:eastAsia="Calibri" w:hAnsi="Calibri" w:cs="Calibri"/>
                <w:sz w:val="22"/>
                <w:szCs w:val="22"/>
              </w:rPr>
              <w:t>UNFPA/LKA/</w:t>
            </w:r>
            <w:r w:rsidR="00377699">
              <w:rPr>
                <w:rFonts w:ascii="Calibri" w:eastAsia="Calibri" w:hAnsi="Calibri" w:cs="Calibri"/>
                <w:sz w:val="22"/>
                <w:szCs w:val="22"/>
                <w:highlight w:val="yellow"/>
              </w:rPr>
              <w:t>RFQ/</w:t>
            </w:r>
            <w:r>
              <w:rPr>
                <w:rFonts w:ascii="Calibri" w:eastAsia="Calibri" w:hAnsi="Calibri" w:cs="Calibri"/>
                <w:sz w:val="22"/>
                <w:szCs w:val="22"/>
                <w:highlight w:val="yellow"/>
              </w:rPr>
              <w:t>2</w:t>
            </w:r>
            <w:r w:rsidR="00377699">
              <w:rPr>
                <w:rFonts w:ascii="Calibri" w:eastAsia="Calibri" w:hAnsi="Calibri" w:cs="Calibri"/>
                <w:sz w:val="22"/>
                <w:szCs w:val="22"/>
                <w:highlight w:val="yellow"/>
              </w:rPr>
              <w:t>1/6</w:t>
            </w:r>
            <w:r>
              <w:rPr>
                <w:rFonts w:ascii="Calibri" w:eastAsia="Calibri" w:hAnsi="Calibri" w:cs="Calibri"/>
                <w:sz w:val="22"/>
                <w:szCs w:val="22"/>
                <w:highlight w:val="yellow"/>
              </w:rPr>
              <w:t>8</w:t>
            </w:r>
          </w:p>
        </w:tc>
      </w:tr>
      <w:tr w:rsidR="00C77D67">
        <w:tc>
          <w:tcPr>
            <w:tcW w:w="4495" w:type="dxa"/>
          </w:tcPr>
          <w:p w:rsidR="00C77D67" w:rsidRDefault="005114AA">
            <w:pPr>
              <w:rPr>
                <w:rFonts w:ascii="Calibri" w:eastAsia="Calibri" w:hAnsi="Calibri" w:cs="Calibri"/>
                <w:b/>
                <w:sz w:val="22"/>
                <w:szCs w:val="22"/>
              </w:rPr>
            </w:pPr>
            <w:r>
              <w:rPr>
                <w:rFonts w:ascii="Calibri" w:eastAsia="Calibri" w:hAnsi="Calibri" w:cs="Calibri"/>
                <w:b/>
                <w:sz w:val="22"/>
                <w:szCs w:val="22"/>
              </w:rPr>
              <w:t>Currency of quotation:</w:t>
            </w:r>
          </w:p>
        </w:tc>
        <w:tc>
          <w:tcPr>
            <w:tcW w:w="4027" w:type="dxa"/>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LKR</w:t>
            </w:r>
          </w:p>
        </w:tc>
      </w:tr>
      <w:tr w:rsidR="00C77D67">
        <w:tc>
          <w:tcPr>
            <w:tcW w:w="4495" w:type="dxa"/>
            <w:tcBorders>
              <w:bottom w:val="single" w:sz="4" w:space="0" w:color="F2F2F2"/>
            </w:tcBorders>
          </w:tcPr>
          <w:p w:rsidR="00C77D67" w:rsidRDefault="005114AA">
            <w:pPr>
              <w:rPr>
                <w:rFonts w:ascii="Calibri" w:eastAsia="Calibri" w:hAnsi="Calibri" w:cs="Calibri"/>
                <w:b/>
                <w:sz w:val="22"/>
                <w:szCs w:val="22"/>
              </w:rPr>
            </w:pPr>
            <w:r>
              <w:rPr>
                <w:rFonts w:ascii="Calibri" w:eastAsia="Calibri" w:hAnsi="Calibri" w:cs="Calibri"/>
                <w:b/>
                <w:sz w:val="22"/>
                <w:szCs w:val="22"/>
              </w:rPr>
              <w:t xml:space="preserve">Delivery charges based on the following 2010 Incoterm: </w:t>
            </w:r>
          </w:p>
        </w:tc>
        <w:tc>
          <w:tcPr>
            <w:tcW w:w="4027" w:type="dxa"/>
            <w:tcBorders>
              <w:bottom w:val="single" w:sz="4" w:space="0" w:color="F2F2F2"/>
            </w:tcBorders>
            <w:vAlign w:val="center"/>
          </w:tcPr>
          <w:p w:rsidR="00C77D67" w:rsidRDefault="005114AA">
            <w:pPr>
              <w:jc w:val="center"/>
              <w:rPr>
                <w:rFonts w:ascii="Calibri" w:eastAsia="Calibri" w:hAnsi="Calibri" w:cs="Calibri"/>
                <w:sz w:val="22"/>
                <w:szCs w:val="22"/>
              </w:rPr>
            </w:pPr>
            <w:r>
              <w:rPr>
                <w:rFonts w:ascii="Calibri" w:eastAsia="Calibri" w:hAnsi="Calibri" w:cs="Calibri"/>
                <w:color w:val="000000"/>
                <w:sz w:val="22"/>
                <w:szCs w:val="22"/>
              </w:rPr>
              <w:t>Choose an item.</w:t>
            </w:r>
          </w:p>
        </w:tc>
      </w:tr>
      <w:tr w:rsidR="00C77D67">
        <w:tc>
          <w:tcPr>
            <w:tcW w:w="4495" w:type="dxa"/>
            <w:tcBorders>
              <w:bottom w:val="single" w:sz="4" w:space="0" w:color="F2F2F2"/>
            </w:tcBorders>
          </w:tcPr>
          <w:p w:rsidR="00C77D67" w:rsidRDefault="005114AA">
            <w:pPr>
              <w:rPr>
                <w:rFonts w:ascii="Calibri" w:eastAsia="Calibri" w:hAnsi="Calibri" w:cs="Calibri"/>
                <w:b/>
                <w:sz w:val="22"/>
                <w:szCs w:val="22"/>
              </w:rPr>
            </w:pPr>
            <w:r>
              <w:rPr>
                <w:rFonts w:ascii="Calibri" w:eastAsia="Calibri" w:hAnsi="Calibri" w:cs="Calibri"/>
                <w:b/>
                <w:sz w:val="22"/>
                <w:szCs w:val="22"/>
              </w:rPr>
              <w:t>Validity of quotation:</w:t>
            </w:r>
          </w:p>
          <w:p w:rsidR="00C77D67" w:rsidRDefault="005114AA">
            <w:pPr>
              <w:jc w:val="both"/>
              <w:rPr>
                <w:rFonts w:ascii="Calibri" w:eastAsia="Calibri" w:hAnsi="Calibri" w:cs="Calibri"/>
                <w:b/>
                <w:i/>
                <w:sz w:val="22"/>
                <w:szCs w:val="22"/>
              </w:rPr>
            </w:pPr>
            <w:r>
              <w:rPr>
                <w:rFonts w:ascii="Calibri" w:eastAsia="Calibri" w:hAnsi="Calibri" w:cs="Calibri"/>
                <w:i/>
                <w:sz w:val="22"/>
                <w:szCs w:val="22"/>
              </w:rPr>
              <w:t>(The quotation shall be valid for a period of at least 3 months after the submission deadline.)</w:t>
            </w:r>
          </w:p>
        </w:tc>
        <w:tc>
          <w:tcPr>
            <w:tcW w:w="4027" w:type="dxa"/>
            <w:tcBorders>
              <w:bottom w:val="single" w:sz="4" w:space="0" w:color="F2F2F2"/>
            </w:tcBorders>
            <w:vAlign w:val="center"/>
          </w:tcPr>
          <w:p w:rsidR="00C77D67" w:rsidRDefault="00C77D67">
            <w:pPr>
              <w:jc w:val="center"/>
              <w:rPr>
                <w:rFonts w:ascii="Calibri" w:eastAsia="Calibri" w:hAnsi="Calibri" w:cs="Calibri"/>
                <w:sz w:val="22"/>
                <w:szCs w:val="22"/>
              </w:rPr>
            </w:pPr>
          </w:p>
        </w:tc>
      </w:tr>
    </w:tbl>
    <w:p w:rsidR="00C77D67" w:rsidRDefault="00C77D67">
      <w:pPr>
        <w:pStyle w:val="Title"/>
        <w:jc w:val="left"/>
        <w:rPr>
          <w:rFonts w:ascii="Calibri" w:eastAsia="Calibri" w:hAnsi="Calibri" w:cs="Calibri"/>
          <w:b w:val="0"/>
          <w:sz w:val="22"/>
          <w:szCs w:val="22"/>
          <w:u w:val="none"/>
        </w:rPr>
      </w:pPr>
    </w:p>
    <w:p w:rsidR="00C77D67" w:rsidRDefault="005114AA">
      <w:pPr>
        <w:numPr>
          <w:ilvl w:val="0"/>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Quoted rates must be </w:t>
      </w:r>
      <w:r>
        <w:rPr>
          <w:rFonts w:ascii="Calibri" w:eastAsia="Calibri" w:hAnsi="Calibri" w:cs="Calibri"/>
          <w:b/>
          <w:color w:val="000000"/>
          <w:sz w:val="22"/>
          <w:szCs w:val="22"/>
        </w:rPr>
        <w:t>exclusive of all taxes</w:t>
      </w:r>
      <w:r>
        <w:rPr>
          <w:rFonts w:ascii="Calibri" w:eastAsia="Calibri" w:hAnsi="Calibri" w:cs="Calibri"/>
          <w:color w:val="000000"/>
          <w:sz w:val="22"/>
          <w:szCs w:val="22"/>
        </w:rPr>
        <w:t xml:space="preserve">, since UNFPA is exempt from taxes. </w:t>
      </w:r>
    </w:p>
    <w:p w:rsidR="00C77D67" w:rsidRDefault="00C77D67">
      <w:pPr>
        <w:pStyle w:val="Title"/>
        <w:jc w:val="left"/>
        <w:rPr>
          <w:rFonts w:ascii="Calibri" w:eastAsia="Calibri" w:hAnsi="Calibri" w:cs="Calibri"/>
          <w:b w:val="0"/>
          <w:sz w:val="22"/>
          <w:szCs w:val="22"/>
          <w:u w:val="none"/>
        </w:rPr>
      </w:pPr>
    </w:p>
    <w:p w:rsidR="00C77D67" w:rsidRDefault="005114AA">
      <w:pPr>
        <w:jc w:val="both"/>
        <w:rPr>
          <w:rFonts w:ascii="Calibri" w:eastAsia="Calibri" w:hAnsi="Calibri" w:cs="Calibri"/>
          <w:sz w:val="22"/>
          <w:szCs w:val="22"/>
        </w:rPr>
      </w:pPr>
      <w:r>
        <w:rPr>
          <w:rFonts w:ascii="Calibri" w:eastAsia="Calibri" w:hAnsi="Calibri" w:cs="Calibri"/>
          <w:sz w:val="22"/>
          <w:szCs w:val="22"/>
          <w:highlight w:val="yellow"/>
        </w:rPr>
        <w:t xml:space="preserve">Example Price Schedule below: </w:t>
      </w:r>
    </w:p>
    <w:p w:rsidR="00C77D67" w:rsidRDefault="00C77D67">
      <w:pPr>
        <w:pStyle w:val="Title"/>
        <w:rPr>
          <w:rFonts w:ascii="Calibri" w:eastAsia="Calibri" w:hAnsi="Calibri" w:cs="Calibri"/>
          <w:sz w:val="22"/>
          <w:szCs w:val="22"/>
        </w:rPr>
      </w:pPr>
    </w:p>
    <w:tbl>
      <w:tblPr>
        <w:tblStyle w:val="ab"/>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4230"/>
        <w:gridCol w:w="1244"/>
        <w:gridCol w:w="1244"/>
        <w:gridCol w:w="1244"/>
        <w:gridCol w:w="1245"/>
      </w:tblGrid>
      <w:tr w:rsidR="00C77D67">
        <w:trPr>
          <w:jc w:val="center"/>
        </w:trPr>
        <w:tc>
          <w:tcPr>
            <w:tcW w:w="648" w:type="dxa"/>
            <w:tcBorders>
              <w:bottom w:val="single" w:sz="4" w:space="0" w:color="000000"/>
            </w:tcBorders>
            <w:shd w:val="clear" w:color="auto" w:fill="000080"/>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Item</w:t>
            </w:r>
          </w:p>
        </w:tc>
        <w:tc>
          <w:tcPr>
            <w:tcW w:w="4230" w:type="dxa"/>
            <w:tcBorders>
              <w:bottom w:val="single" w:sz="4" w:space="0" w:color="000000"/>
            </w:tcBorders>
            <w:shd w:val="clear" w:color="auto" w:fill="000080"/>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Description</w:t>
            </w:r>
          </w:p>
        </w:tc>
        <w:tc>
          <w:tcPr>
            <w:tcW w:w="1244" w:type="dxa"/>
            <w:tcBorders>
              <w:bottom w:val="single" w:sz="4" w:space="0" w:color="000000"/>
            </w:tcBorders>
            <w:shd w:val="clear" w:color="auto" w:fill="000080"/>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Number &amp; Description of Staff by Level</w:t>
            </w:r>
          </w:p>
        </w:tc>
        <w:tc>
          <w:tcPr>
            <w:tcW w:w="1244" w:type="dxa"/>
            <w:tcBorders>
              <w:bottom w:val="single" w:sz="4" w:space="0" w:color="000000"/>
            </w:tcBorders>
            <w:shd w:val="clear" w:color="auto" w:fill="000080"/>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Unit cost</w:t>
            </w:r>
          </w:p>
        </w:tc>
        <w:tc>
          <w:tcPr>
            <w:tcW w:w="1244" w:type="dxa"/>
            <w:tcBorders>
              <w:bottom w:val="single" w:sz="4" w:space="0" w:color="000000"/>
            </w:tcBorders>
            <w:shd w:val="clear" w:color="auto" w:fill="000080"/>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No. of units</w:t>
            </w:r>
          </w:p>
        </w:tc>
        <w:tc>
          <w:tcPr>
            <w:tcW w:w="1245" w:type="dxa"/>
            <w:tcBorders>
              <w:bottom w:val="single" w:sz="4" w:space="0" w:color="000000"/>
            </w:tcBorders>
            <w:shd w:val="clear" w:color="auto" w:fill="000080"/>
            <w:vAlign w:val="center"/>
          </w:tcPr>
          <w:p w:rsidR="00C77D67" w:rsidRDefault="005114AA">
            <w:pPr>
              <w:jc w:val="center"/>
              <w:rPr>
                <w:rFonts w:ascii="Calibri" w:eastAsia="Calibri" w:hAnsi="Calibri" w:cs="Calibri"/>
                <w:sz w:val="22"/>
                <w:szCs w:val="22"/>
              </w:rPr>
            </w:pPr>
            <w:r>
              <w:rPr>
                <w:rFonts w:ascii="Calibri" w:eastAsia="Calibri" w:hAnsi="Calibri" w:cs="Calibri"/>
                <w:sz w:val="22"/>
                <w:szCs w:val="22"/>
              </w:rPr>
              <w:t>Total</w:t>
            </w:r>
          </w:p>
        </w:tc>
      </w:tr>
      <w:tr w:rsidR="00C77D67">
        <w:trPr>
          <w:jc w:val="center"/>
        </w:trPr>
        <w:tc>
          <w:tcPr>
            <w:tcW w:w="9855" w:type="dxa"/>
            <w:gridSpan w:val="6"/>
            <w:shd w:val="clear" w:color="auto" w:fill="DDDDDD"/>
          </w:tcPr>
          <w:p w:rsidR="00C77D67" w:rsidRDefault="00A60ECD" w:rsidP="00377699">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Production cost/ Air time</w:t>
            </w:r>
          </w:p>
        </w:tc>
      </w:tr>
      <w:tr w:rsidR="00C77D67">
        <w:trPr>
          <w:jc w:val="center"/>
        </w:trPr>
        <w:tc>
          <w:tcPr>
            <w:tcW w:w="648" w:type="dxa"/>
            <w:shd w:val="clear" w:color="auto" w:fill="auto"/>
          </w:tcPr>
          <w:p w:rsidR="00C77D67" w:rsidRDefault="00C77D67">
            <w:pPr>
              <w:jc w:val="both"/>
              <w:rPr>
                <w:rFonts w:ascii="Calibri" w:eastAsia="Calibri" w:hAnsi="Calibri" w:cs="Calibri"/>
                <w:sz w:val="22"/>
                <w:szCs w:val="22"/>
              </w:rPr>
            </w:pPr>
          </w:p>
        </w:tc>
        <w:tc>
          <w:tcPr>
            <w:tcW w:w="4230" w:type="dxa"/>
            <w:shd w:val="clear" w:color="auto" w:fill="auto"/>
          </w:tcPr>
          <w:p w:rsidR="00C77D67" w:rsidRDefault="00C77D67">
            <w:pPr>
              <w:jc w:val="both"/>
              <w:rPr>
                <w:rFonts w:ascii="Calibri" w:eastAsia="Calibri" w:hAnsi="Calibri" w:cs="Calibri"/>
                <w:sz w:val="22"/>
                <w:szCs w:val="22"/>
              </w:rPr>
            </w:pPr>
          </w:p>
        </w:tc>
        <w:tc>
          <w:tcPr>
            <w:tcW w:w="1244" w:type="dxa"/>
            <w:shd w:val="clear" w:color="auto" w:fill="auto"/>
          </w:tcPr>
          <w:p w:rsidR="00C77D67" w:rsidRDefault="00C77D67">
            <w:pPr>
              <w:jc w:val="both"/>
              <w:rPr>
                <w:rFonts w:ascii="Calibri" w:eastAsia="Calibri" w:hAnsi="Calibri" w:cs="Calibri"/>
                <w:sz w:val="22"/>
                <w:szCs w:val="22"/>
              </w:rPr>
            </w:pPr>
          </w:p>
        </w:tc>
        <w:tc>
          <w:tcPr>
            <w:tcW w:w="1244" w:type="dxa"/>
            <w:shd w:val="clear" w:color="auto" w:fill="auto"/>
          </w:tcPr>
          <w:p w:rsidR="00C77D67" w:rsidRDefault="00C77D67">
            <w:pPr>
              <w:jc w:val="both"/>
              <w:rPr>
                <w:rFonts w:ascii="Calibri" w:eastAsia="Calibri" w:hAnsi="Calibri" w:cs="Calibri"/>
                <w:sz w:val="22"/>
                <w:szCs w:val="22"/>
              </w:rPr>
            </w:pPr>
          </w:p>
        </w:tc>
        <w:tc>
          <w:tcPr>
            <w:tcW w:w="1244" w:type="dxa"/>
            <w:shd w:val="clear" w:color="auto" w:fill="auto"/>
          </w:tcPr>
          <w:p w:rsidR="00C77D67" w:rsidRDefault="00C77D67">
            <w:pPr>
              <w:jc w:val="both"/>
              <w:rPr>
                <w:rFonts w:ascii="Calibri" w:eastAsia="Calibri" w:hAnsi="Calibri" w:cs="Calibri"/>
                <w:sz w:val="22"/>
                <w:szCs w:val="22"/>
              </w:rPr>
            </w:pPr>
          </w:p>
        </w:tc>
        <w:tc>
          <w:tcPr>
            <w:tcW w:w="1245" w:type="dxa"/>
            <w:shd w:val="clear" w:color="auto" w:fill="auto"/>
          </w:tcPr>
          <w:p w:rsidR="00C77D67" w:rsidRDefault="00C77D67">
            <w:pPr>
              <w:jc w:val="both"/>
              <w:rPr>
                <w:rFonts w:ascii="Calibri" w:eastAsia="Calibri" w:hAnsi="Calibri" w:cs="Calibri"/>
                <w:sz w:val="22"/>
                <w:szCs w:val="22"/>
              </w:rPr>
            </w:pPr>
          </w:p>
        </w:tc>
      </w:tr>
      <w:tr w:rsidR="00C77D67">
        <w:trPr>
          <w:jc w:val="center"/>
        </w:trPr>
        <w:tc>
          <w:tcPr>
            <w:tcW w:w="8610" w:type="dxa"/>
            <w:gridSpan w:val="5"/>
            <w:tcBorders>
              <w:bottom w:val="single" w:sz="4" w:space="0" w:color="000000"/>
            </w:tcBorders>
            <w:shd w:val="clear" w:color="auto" w:fill="auto"/>
          </w:tcPr>
          <w:p w:rsidR="00C77D67" w:rsidRDefault="005114AA">
            <w:pPr>
              <w:jc w:val="right"/>
              <w:rPr>
                <w:rFonts w:ascii="Calibri" w:eastAsia="Calibri" w:hAnsi="Calibri" w:cs="Calibri"/>
                <w:i/>
                <w:sz w:val="22"/>
                <w:szCs w:val="22"/>
              </w:rPr>
            </w:pPr>
            <w:r>
              <w:rPr>
                <w:rFonts w:ascii="Calibri" w:eastAsia="Calibri" w:hAnsi="Calibri" w:cs="Calibri"/>
                <w:i/>
                <w:sz w:val="22"/>
                <w:szCs w:val="22"/>
              </w:rPr>
              <w:t xml:space="preserve">Total </w:t>
            </w:r>
            <w:r w:rsidR="00A60ECD">
              <w:rPr>
                <w:rFonts w:ascii="Calibri" w:eastAsia="Calibri" w:hAnsi="Calibri" w:cs="Calibri"/>
                <w:color w:val="000000"/>
                <w:sz w:val="22"/>
                <w:szCs w:val="22"/>
              </w:rPr>
              <w:t>Production cost/ Air time</w:t>
            </w:r>
            <w:bookmarkStart w:id="3" w:name="_GoBack"/>
            <w:bookmarkEnd w:id="3"/>
            <w:r>
              <w:rPr>
                <w:rFonts w:ascii="Calibri" w:eastAsia="Calibri" w:hAnsi="Calibri" w:cs="Calibri"/>
                <w:i/>
                <w:sz w:val="22"/>
                <w:szCs w:val="22"/>
              </w:rPr>
              <w:t xml:space="preserve"> Fees</w:t>
            </w:r>
          </w:p>
        </w:tc>
        <w:tc>
          <w:tcPr>
            <w:tcW w:w="1245" w:type="dxa"/>
            <w:tcBorders>
              <w:bottom w:val="single" w:sz="4" w:space="0" w:color="000000"/>
            </w:tcBorders>
            <w:shd w:val="clear" w:color="auto" w:fill="auto"/>
          </w:tcPr>
          <w:p w:rsidR="00C77D67" w:rsidRDefault="005114AA">
            <w:pPr>
              <w:jc w:val="right"/>
              <w:rPr>
                <w:rFonts w:ascii="Calibri" w:eastAsia="Calibri" w:hAnsi="Calibri" w:cs="Calibri"/>
                <w:sz w:val="22"/>
                <w:szCs w:val="22"/>
              </w:rPr>
            </w:pPr>
            <w:r>
              <w:rPr>
                <w:rFonts w:ascii="Calibri" w:eastAsia="Calibri" w:hAnsi="Calibri" w:cs="Calibri"/>
                <w:sz w:val="22"/>
                <w:szCs w:val="22"/>
              </w:rPr>
              <w:t>LKR</w:t>
            </w:r>
          </w:p>
        </w:tc>
      </w:tr>
      <w:tr w:rsidR="00C77D67">
        <w:trPr>
          <w:jc w:val="center"/>
        </w:trPr>
        <w:tc>
          <w:tcPr>
            <w:tcW w:w="9855" w:type="dxa"/>
            <w:gridSpan w:val="6"/>
            <w:shd w:val="clear" w:color="auto" w:fill="DDDDDD"/>
          </w:tcPr>
          <w:p w:rsidR="00C77D67" w:rsidRDefault="00C77D67" w:rsidP="00A60ECD">
            <w:pPr>
              <w:pBdr>
                <w:top w:val="nil"/>
                <w:left w:val="nil"/>
                <w:bottom w:val="nil"/>
                <w:right w:val="nil"/>
                <w:between w:val="nil"/>
              </w:pBdr>
              <w:jc w:val="both"/>
              <w:rPr>
                <w:rFonts w:ascii="Calibri" w:eastAsia="Calibri" w:hAnsi="Calibri" w:cs="Calibri"/>
                <w:color w:val="000000"/>
                <w:sz w:val="22"/>
                <w:szCs w:val="22"/>
              </w:rPr>
            </w:pPr>
          </w:p>
        </w:tc>
      </w:tr>
      <w:tr w:rsidR="00C77D67">
        <w:trPr>
          <w:jc w:val="center"/>
        </w:trPr>
        <w:tc>
          <w:tcPr>
            <w:tcW w:w="648" w:type="dxa"/>
            <w:shd w:val="clear" w:color="auto" w:fill="auto"/>
          </w:tcPr>
          <w:p w:rsidR="00C77D67" w:rsidRDefault="00C77D67">
            <w:pPr>
              <w:jc w:val="both"/>
              <w:rPr>
                <w:rFonts w:ascii="Calibri" w:eastAsia="Calibri" w:hAnsi="Calibri" w:cs="Calibri"/>
                <w:sz w:val="22"/>
                <w:szCs w:val="22"/>
              </w:rPr>
            </w:pPr>
          </w:p>
        </w:tc>
        <w:tc>
          <w:tcPr>
            <w:tcW w:w="4230" w:type="dxa"/>
            <w:shd w:val="clear" w:color="auto" w:fill="auto"/>
          </w:tcPr>
          <w:p w:rsidR="00C77D67" w:rsidRDefault="00C77D67">
            <w:pPr>
              <w:jc w:val="both"/>
              <w:rPr>
                <w:rFonts w:ascii="Calibri" w:eastAsia="Calibri" w:hAnsi="Calibri" w:cs="Calibri"/>
                <w:sz w:val="22"/>
                <w:szCs w:val="22"/>
              </w:rPr>
            </w:pPr>
          </w:p>
        </w:tc>
        <w:tc>
          <w:tcPr>
            <w:tcW w:w="1244" w:type="dxa"/>
            <w:shd w:val="clear" w:color="auto" w:fill="auto"/>
          </w:tcPr>
          <w:p w:rsidR="00C77D67" w:rsidRDefault="00C77D67">
            <w:pPr>
              <w:jc w:val="both"/>
              <w:rPr>
                <w:rFonts w:ascii="Calibri" w:eastAsia="Calibri" w:hAnsi="Calibri" w:cs="Calibri"/>
                <w:sz w:val="22"/>
                <w:szCs w:val="22"/>
              </w:rPr>
            </w:pPr>
          </w:p>
        </w:tc>
        <w:tc>
          <w:tcPr>
            <w:tcW w:w="1244" w:type="dxa"/>
            <w:shd w:val="clear" w:color="auto" w:fill="auto"/>
          </w:tcPr>
          <w:p w:rsidR="00C77D67" w:rsidRDefault="00C77D67">
            <w:pPr>
              <w:jc w:val="both"/>
              <w:rPr>
                <w:rFonts w:ascii="Calibri" w:eastAsia="Calibri" w:hAnsi="Calibri" w:cs="Calibri"/>
                <w:sz w:val="22"/>
                <w:szCs w:val="22"/>
              </w:rPr>
            </w:pPr>
          </w:p>
        </w:tc>
        <w:tc>
          <w:tcPr>
            <w:tcW w:w="1244" w:type="dxa"/>
            <w:shd w:val="clear" w:color="auto" w:fill="auto"/>
          </w:tcPr>
          <w:p w:rsidR="00C77D67" w:rsidRDefault="00C77D67">
            <w:pPr>
              <w:jc w:val="both"/>
              <w:rPr>
                <w:rFonts w:ascii="Calibri" w:eastAsia="Calibri" w:hAnsi="Calibri" w:cs="Calibri"/>
                <w:sz w:val="22"/>
                <w:szCs w:val="22"/>
              </w:rPr>
            </w:pPr>
          </w:p>
        </w:tc>
        <w:tc>
          <w:tcPr>
            <w:tcW w:w="1245" w:type="dxa"/>
            <w:shd w:val="clear" w:color="auto" w:fill="auto"/>
          </w:tcPr>
          <w:p w:rsidR="00C77D67" w:rsidRDefault="00C77D67">
            <w:pPr>
              <w:jc w:val="both"/>
              <w:rPr>
                <w:rFonts w:ascii="Calibri" w:eastAsia="Calibri" w:hAnsi="Calibri" w:cs="Calibri"/>
                <w:sz w:val="22"/>
                <w:szCs w:val="22"/>
              </w:rPr>
            </w:pPr>
          </w:p>
        </w:tc>
      </w:tr>
      <w:tr w:rsidR="00C77D67">
        <w:trPr>
          <w:jc w:val="center"/>
        </w:trPr>
        <w:tc>
          <w:tcPr>
            <w:tcW w:w="8610" w:type="dxa"/>
            <w:gridSpan w:val="5"/>
            <w:shd w:val="clear" w:color="auto" w:fill="auto"/>
          </w:tcPr>
          <w:p w:rsidR="00C77D67" w:rsidRDefault="005114AA">
            <w:pPr>
              <w:jc w:val="right"/>
              <w:rPr>
                <w:rFonts w:ascii="Calibri" w:eastAsia="Calibri" w:hAnsi="Calibri" w:cs="Calibri"/>
                <w:i/>
                <w:sz w:val="22"/>
                <w:szCs w:val="22"/>
              </w:rPr>
            </w:pPr>
            <w:r>
              <w:rPr>
                <w:rFonts w:ascii="Calibri" w:eastAsia="Calibri" w:hAnsi="Calibri" w:cs="Calibri"/>
                <w:i/>
                <w:sz w:val="22"/>
                <w:szCs w:val="22"/>
              </w:rPr>
              <w:t>Total Out of Pocket Expenses</w:t>
            </w:r>
          </w:p>
        </w:tc>
        <w:tc>
          <w:tcPr>
            <w:tcW w:w="1245" w:type="dxa"/>
            <w:shd w:val="clear" w:color="auto" w:fill="auto"/>
          </w:tcPr>
          <w:p w:rsidR="00C77D67" w:rsidRDefault="005114AA">
            <w:pPr>
              <w:jc w:val="right"/>
              <w:rPr>
                <w:rFonts w:ascii="Calibri" w:eastAsia="Calibri" w:hAnsi="Calibri" w:cs="Calibri"/>
                <w:sz w:val="22"/>
                <w:szCs w:val="22"/>
              </w:rPr>
            </w:pPr>
            <w:r>
              <w:rPr>
                <w:rFonts w:ascii="Calibri" w:eastAsia="Calibri" w:hAnsi="Calibri" w:cs="Calibri"/>
                <w:sz w:val="22"/>
                <w:szCs w:val="22"/>
              </w:rPr>
              <w:t>LKR</w:t>
            </w:r>
          </w:p>
        </w:tc>
      </w:tr>
      <w:tr w:rsidR="00C77D67">
        <w:trPr>
          <w:jc w:val="center"/>
        </w:trPr>
        <w:tc>
          <w:tcPr>
            <w:tcW w:w="8610" w:type="dxa"/>
            <w:gridSpan w:val="5"/>
            <w:shd w:val="clear" w:color="auto" w:fill="auto"/>
          </w:tcPr>
          <w:p w:rsidR="00C77D67" w:rsidRDefault="005114AA">
            <w:pPr>
              <w:jc w:val="right"/>
              <w:rPr>
                <w:rFonts w:ascii="Calibri" w:eastAsia="Calibri" w:hAnsi="Calibri" w:cs="Calibri"/>
                <w:b/>
                <w:i/>
                <w:sz w:val="22"/>
                <w:szCs w:val="22"/>
              </w:rPr>
            </w:pPr>
            <w:r>
              <w:rPr>
                <w:rFonts w:ascii="Calibri" w:eastAsia="Calibri" w:hAnsi="Calibri" w:cs="Calibri"/>
                <w:b/>
                <w:i/>
                <w:sz w:val="22"/>
                <w:szCs w:val="22"/>
              </w:rPr>
              <w:t xml:space="preserve">Total Contract Price </w:t>
            </w:r>
          </w:p>
          <w:p w:rsidR="00C77D67" w:rsidRDefault="005114AA">
            <w:pPr>
              <w:jc w:val="right"/>
              <w:rPr>
                <w:rFonts w:ascii="Calibri" w:eastAsia="Calibri" w:hAnsi="Calibri" w:cs="Calibri"/>
                <w:i/>
                <w:sz w:val="22"/>
                <w:szCs w:val="22"/>
              </w:rPr>
            </w:pPr>
            <w:r>
              <w:rPr>
                <w:rFonts w:ascii="Calibri" w:eastAsia="Calibri" w:hAnsi="Calibri" w:cs="Calibri"/>
                <w:i/>
                <w:sz w:val="22"/>
                <w:szCs w:val="22"/>
              </w:rPr>
              <w:t>(Professional Fees + Out of Pocket Expenses)</w:t>
            </w:r>
          </w:p>
        </w:tc>
        <w:tc>
          <w:tcPr>
            <w:tcW w:w="1245" w:type="dxa"/>
            <w:shd w:val="clear" w:color="auto" w:fill="auto"/>
            <w:vAlign w:val="center"/>
          </w:tcPr>
          <w:p w:rsidR="00C77D67" w:rsidRDefault="005114AA">
            <w:pPr>
              <w:jc w:val="right"/>
              <w:rPr>
                <w:rFonts w:ascii="Calibri" w:eastAsia="Calibri" w:hAnsi="Calibri" w:cs="Calibri"/>
                <w:sz w:val="22"/>
                <w:szCs w:val="22"/>
              </w:rPr>
            </w:pPr>
            <w:r>
              <w:rPr>
                <w:rFonts w:ascii="Calibri" w:eastAsia="Calibri" w:hAnsi="Calibri" w:cs="Calibri"/>
                <w:sz w:val="22"/>
                <w:szCs w:val="22"/>
              </w:rPr>
              <w:t>LKR</w:t>
            </w:r>
          </w:p>
        </w:tc>
      </w:tr>
    </w:tbl>
    <w:p w:rsidR="00C77D67" w:rsidRDefault="00C77D67">
      <w:pPr>
        <w:rPr>
          <w:rFonts w:ascii="Calibri" w:eastAsia="Calibri" w:hAnsi="Calibri" w:cs="Calibri"/>
          <w:b/>
          <w:sz w:val="22"/>
          <w:szCs w:val="22"/>
        </w:rPr>
      </w:pPr>
    </w:p>
    <w:p w:rsidR="00C77D67" w:rsidRDefault="005114AA">
      <w:pPr>
        <w:tabs>
          <w:tab w:val="left" w:pos="-180"/>
          <w:tab w:val="right" w:pos="1980"/>
          <w:tab w:val="left" w:pos="2160"/>
          <w:tab w:val="left" w:pos="4320"/>
        </w:tabs>
        <w:rPr>
          <w:rFonts w:ascii="Calibri" w:eastAsia="Calibri" w:hAnsi="Calibri" w:cs="Calibri"/>
          <w:b/>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wp:posOffset>
                </wp:positionV>
                <wp:extent cx="6189345" cy="609600"/>
                <wp:effectExtent l="0" t="0" r="0" b="0"/>
                <wp:wrapNone/>
                <wp:docPr id="5" name="Rectangle 5"/>
                <wp:cNvGraphicFramePr/>
                <a:graphic xmlns:a="http://schemas.openxmlformats.org/drawingml/2006/main">
                  <a:graphicData uri="http://schemas.microsoft.com/office/word/2010/wordprocessingShape">
                    <wps:wsp>
                      <wps:cNvSpPr/>
                      <wps:spPr>
                        <a:xfrm>
                          <a:off x="2256090" y="3479963"/>
                          <a:ext cx="6179820" cy="600075"/>
                        </a:xfrm>
                        <a:prstGeom prst="rect">
                          <a:avLst/>
                        </a:prstGeom>
                        <a:noFill/>
                        <a:ln w="9525" cap="flat" cmpd="sng">
                          <a:solidFill>
                            <a:srgbClr val="000000"/>
                          </a:solidFill>
                          <a:prstDash val="solid"/>
                          <a:miter lim="800000"/>
                          <a:headEnd type="none" w="sm" len="sm"/>
                          <a:tailEnd type="none" w="sm" len="sm"/>
                        </a:ln>
                      </wps:spPr>
                      <wps:txbx>
                        <w:txbxContent>
                          <w:p w:rsidR="00C77D67" w:rsidRDefault="005114AA">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0;margin-top:3pt;width:487.35pt;height: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" filled="f">
                <v:stroke startarrowwidth="narrow" startarrowlength="short" endarrowwidth="narrow" endarrowlength="short"/>
                <v:textbox inset="2.53958mm,1.2694mm,2.53958mm,1.2694mm">
                  <w:txbxContent>
                    <w:p w:rsidR="00C77D67" w:rsidRDefault="005114AA">
                      <w:pPr>
                        <w:textDirection w:val="btLr"/>
                      </w:pPr>
                      <w:r>
                        <w:rPr>
                          <w:rFonts w:ascii="Calibri" w:eastAsia="Calibri" w:hAnsi="Calibri" w:cs="Calibri"/>
                          <w:i/>
                          <w:color w:val="000000"/>
                        </w:rPr>
                        <w:t>Vendor’s Comments</w:t>
                      </w:r>
                      <w:r>
                        <w:rPr>
                          <w:i/>
                          <w:color w:val="000000"/>
                        </w:rPr>
                        <w:t>:</w:t>
                      </w:r>
                    </w:p>
                  </w:txbxContent>
                </v:textbox>
              </v:rect>
            </w:pict>
          </mc:Fallback>
        </mc:AlternateContent>
      </w:r>
    </w:p>
    <w:p w:rsidR="00C77D67" w:rsidRDefault="00C77D67">
      <w:pPr>
        <w:tabs>
          <w:tab w:val="left" w:pos="-180"/>
          <w:tab w:val="right" w:pos="1980"/>
          <w:tab w:val="left" w:pos="2160"/>
          <w:tab w:val="left" w:pos="4320"/>
        </w:tabs>
        <w:rPr>
          <w:rFonts w:ascii="Calibri" w:eastAsia="Calibri" w:hAnsi="Calibri" w:cs="Calibri"/>
          <w:b/>
          <w:sz w:val="22"/>
          <w:szCs w:val="22"/>
        </w:rPr>
      </w:pPr>
    </w:p>
    <w:p w:rsidR="00C77D67" w:rsidRDefault="00C77D67">
      <w:pPr>
        <w:tabs>
          <w:tab w:val="left" w:pos="-180"/>
          <w:tab w:val="right" w:pos="1980"/>
          <w:tab w:val="left" w:pos="2160"/>
          <w:tab w:val="left" w:pos="4320"/>
        </w:tabs>
        <w:rPr>
          <w:rFonts w:ascii="Calibri" w:eastAsia="Calibri" w:hAnsi="Calibri" w:cs="Calibri"/>
          <w:b/>
          <w:sz w:val="22"/>
          <w:szCs w:val="22"/>
        </w:rPr>
      </w:pPr>
    </w:p>
    <w:p w:rsidR="00C77D67" w:rsidRDefault="00C77D67">
      <w:pPr>
        <w:tabs>
          <w:tab w:val="left" w:pos="-180"/>
          <w:tab w:val="right" w:pos="1980"/>
          <w:tab w:val="left" w:pos="2160"/>
          <w:tab w:val="left" w:pos="4320"/>
        </w:tabs>
        <w:rPr>
          <w:rFonts w:ascii="Calibri" w:eastAsia="Calibri" w:hAnsi="Calibri" w:cs="Calibri"/>
          <w:b/>
          <w:sz w:val="22"/>
          <w:szCs w:val="22"/>
        </w:rPr>
      </w:pPr>
    </w:p>
    <w:p w:rsidR="00C77D67" w:rsidRDefault="00C77D67">
      <w:pPr>
        <w:tabs>
          <w:tab w:val="left" w:pos="-180"/>
          <w:tab w:val="right" w:pos="1980"/>
          <w:tab w:val="left" w:pos="2160"/>
          <w:tab w:val="left" w:pos="4320"/>
        </w:tabs>
        <w:rPr>
          <w:rFonts w:ascii="Calibri" w:eastAsia="Calibri" w:hAnsi="Calibri" w:cs="Calibri"/>
          <w:b/>
          <w:sz w:val="22"/>
          <w:szCs w:val="22"/>
        </w:rPr>
      </w:pPr>
    </w:p>
    <w:p w:rsidR="00C77D67" w:rsidRDefault="005114AA">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UNFPA/LKA</w:t>
      </w:r>
      <w:r w:rsidR="00377699">
        <w:rPr>
          <w:rFonts w:ascii="Calibri" w:eastAsia="Calibri" w:hAnsi="Calibri" w:cs="Calibri"/>
          <w:color w:val="000000"/>
          <w:sz w:val="22"/>
          <w:szCs w:val="22"/>
          <w:highlight w:val="yellow"/>
        </w:rPr>
        <w:t>/RFQ/</w:t>
      </w:r>
      <w:r>
        <w:rPr>
          <w:rFonts w:ascii="Calibri" w:eastAsia="Calibri" w:hAnsi="Calibri" w:cs="Calibri"/>
          <w:color w:val="000000"/>
          <w:sz w:val="22"/>
          <w:szCs w:val="22"/>
          <w:highlight w:val="yellow"/>
        </w:rPr>
        <w:t>2</w:t>
      </w:r>
      <w:r w:rsidR="00377699">
        <w:rPr>
          <w:rFonts w:ascii="Calibri" w:eastAsia="Calibri" w:hAnsi="Calibri" w:cs="Calibri"/>
          <w:color w:val="000000"/>
          <w:sz w:val="22"/>
          <w:szCs w:val="22"/>
          <w:highlight w:val="yellow"/>
        </w:rPr>
        <w:t>1</w:t>
      </w:r>
      <w:r>
        <w:rPr>
          <w:rFonts w:ascii="Calibri" w:eastAsia="Calibri" w:hAnsi="Calibri" w:cs="Calibri"/>
          <w:color w:val="000000"/>
          <w:sz w:val="22"/>
          <w:szCs w:val="22"/>
        </w:rPr>
        <w:t>/</w:t>
      </w:r>
      <w:r w:rsidR="00377699">
        <w:rPr>
          <w:rFonts w:ascii="Calibri" w:eastAsia="Calibri" w:hAnsi="Calibri" w:cs="Calibri"/>
          <w:color w:val="000000"/>
          <w:sz w:val="22"/>
          <w:szCs w:val="22"/>
          <w:highlight w:val="yellow"/>
        </w:rPr>
        <w:t>06</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ac"/>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C77D67">
        <w:tc>
          <w:tcPr>
            <w:tcW w:w="4927" w:type="dxa"/>
            <w:shd w:val="clear" w:color="auto" w:fill="auto"/>
            <w:vAlign w:val="center"/>
          </w:tcPr>
          <w:p w:rsidR="00C77D67" w:rsidRDefault="00C77D67">
            <w:pPr>
              <w:tabs>
                <w:tab w:val="left" w:pos="-180"/>
                <w:tab w:val="right" w:pos="1980"/>
                <w:tab w:val="left" w:pos="2160"/>
                <w:tab w:val="left" w:pos="4320"/>
              </w:tabs>
              <w:rPr>
                <w:rFonts w:ascii="Calibri" w:eastAsia="Calibri" w:hAnsi="Calibri" w:cs="Calibri"/>
                <w:sz w:val="22"/>
                <w:szCs w:val="22"/>
              </w:rPr>
            </w:pPr>
          </w:p>
          <w:p w:rsidR="00C77D67" w:rsidRDefault="00C77D67">
            <w:pPr>
              <w:tabs>
                <w:tab w:val="left" w:pos="-180"/>
                <w:tab w:val="right" w:pos="1980"/>
                <w:tab w:val="left" w:pos="2160"/>
                <w:tab w:val="left" w:pos="4320"/>
              </w:tabs>
              <w:rPr>
                <w:rFonts w:ascii="Calibri" w:eastAsia="Calibri" w:hAnsi="Calibri" w:cs="Calibri"/>
                <w:sz w:val="22"/>
                <w:szCs w:val="22"/>
              </w:rPr>
            </w:pPr>
          </w:p>
          <w:p w:rsidR="00C77D67" w:rsidRDefault="00C77D67">
            <w:pPr>
              <w:tabs>
                <w:tab w:val="left" w:pos="-180"/>
                <w:tab w:val="right" w:pos="1980"/>
                <w:tab w:val="left" w:pos="2160"/>
                <w:tab w:val="left" w:pos="4320"/>
              </w:tabs>
              <w:rPr>
                <w:rFonts w:ascii="Calibri" w:eastAsia="Calibri" w:hAnsi="Calibri" w:cs="Calibri"/>
                <w:sz w:val="22"/>
                <w:szCs w:val="22"/>
              </w:rPr>
            </w:pPr>
          </w:p>
        </w:tc>
        <w:tc>
          <w:tcPr>
            <w:tcW w:w="2464" w:type="dxa"/>
            <w:vAlign w:val="center"/>
          </w:tcPr>
          <w:p w:rsidR="00C77D67" w:rsidRDefault="005114AA">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000000"/>
                <w:sz w:val="22"/>
                <w:szCs w:val="22"/>
              </w:rPr>
              <w:t>Click here to enter a date.</w:t>
            </w:r>
          </w:p>
        </w:tc>
        <w:tc>
          <w:tcPr>
            <w:tcW w:w="2464" w:type="dxa"/>
            <w:vAlign w:val="center"/>
          </w:tcPr>
          <w:p w:rsidR="00C77D67" w:rsidRDefault="00C77D67">
            <w:pPr>
              <w:tabs>
                <w:tab w:val="left" w:pos="-180"/>
                <w:tab w:val="right" w:pos="1980"/>
                <w:tab w:val="left" w:pos="2160"/>
                <w:tab w:val="left" w:pos="4320"/>
              </w:tabs>
              <w:rPr>
                <w:rFonts w:ascii="Calibri" w:eastAsia="Calibri" w:hAnsi="Calibri" w:cs="Calibri"/>
                <w:sz w:val="22"/>
                <w:szCs w:val="22"/>
              </w:rPr>
            </w:pPr>
          </w:p>
        </w:tc>
      </w:tr>
      <w:tr w:rsidR="00C77D67">
        <w:tc>
          <w:tcPr>
            <w:tcW w:w="4927" w:type="dxa"/>
            <w:shd w:val="clear" w:color="auto" w:fill="auto"/>
            <w:vAlign w:val="center"/>
          </w:tcPr>
          <w:p w:rsidR="00C77D67" w:rsidRDefault="005114AA">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928" w:type="dxa"/>
            <w:gridSpan w:val="2"/>
            <w:vAlign w:val="center"/>
          </w:tcPr>
          <w:p w:rsidR="00C77D67" w:rsidRDefault="005114AA">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rsidR="00C77D67" w:rsidRDefault="00C77D67">
      <w:pPr>
        <w:tabs>
          <w:tab w:val="left" w:pos="-180"/>
          <w:tab w:val="right" w:pos="1980"/>
          <w:tab w:val="left" w:pos="2160"/>
          <w:tab w:val="left" w:pos="4320"/>
        </w:tabs>
        <w:rPr>
          <w:rFonts w:ascii="Calibri" w:eastAsia="Calibri" w:hAnsi="Calibri" w:cs="Calibri"/>
          <w:b/>
          <w:sz w:val="22"/>
          <w:szCs w:val="22"/>
        </w:rPr>
      </w:pPr>
    </w:p>
    <w:p w:rsidR="00C77D67" w:rsidRDefault="00C77D67">
      <w:pPr>
        <w:tabs>
          <w:tab w:val="left" w:pos="-180"/>
          <w:tab w:val="right" w:pos="1980"/>
          <w:tab w:val="left" w:pos="2160"/>
          <w:tab w:val="left" w:pos="4320"/>
        </w:tabs>
        <w:rPr>
          <w:rFonts w:ascii="Calibri" w:eastAsia="Calibri" w:hAnsi="Calibri" w:cs="Calibri"/>
          <w:b/>
          <w:sz w:val="22"/>
          <w:szCs w:val="22"/>
        </w:rPr>
      </w:pPr>
    </w:p>
    <w:p w:rsidR="00C77D67" w:rsidRDefault="00C77D67">
      <w:pPr>
        <w:rPr>
          <w:rFonts w:ascii="Calibri" w:eastAsia="Calibri" w:hAnsi="Calibri" w:cs="Calibri"/>
          <w:b/>
          <w:sz w:val="22"/>
          <w:szCs w:val="22"/>
        </w:rPr>
      </w:pPr>
    </w:p>
    <w:p w:rsidR="00C77D67" w:rsidRDefault="005114AA">
      <w:pPr>
        <w:jc w:val="center"/>
        <w:rPr>
          <w:rFonts w:ascii="Calibri" w:eastAsia="Calibri" w:hAnsi="Calibri" w:cs="Calibri"/>
          <w:b/>
          <w:sz w:val="22"/>
          <w:szCs w:val="22"/>
        </w:rPr>
      </w:pPr>
      <w:r>
        <w:rPr>
          <w:rFonts w:ascii="Calibri" w:eastAsia="Calibri" w:hAnsi="Calibri" w:cs="Calibri"/>
          <w:b/>
          <w:sz w:val="22"/>
          <w:szCs w:val="22"/>
        </w:rPr>
        <w:t>ANNEX I:</w:t>
      </w:r>
    </w:p>
    <w:p w:rsidR="00C77D67" w:rsidRDefault="005114AA">
      <w:pPr>
        <w:jc w:val="center"/>
        <w:rPr>
          <w:rFonts w:ascii="Calibri" w:eastAsia="Calibri" w:hAnsi="Calibri" w:cs="Calibri"/>
          <w:b/>
          <w:sz w:val="22"/>
          <w:szCs w:val="22"/>
        </w:rPr>
      </w:pPr>
      <w:r>
        <w:rPr>
          <w:rFonts w:ascii="Calibri" w:eastAsia="Calibri" w:hAnsi="Calibri" w:cs="Calibri"/>
          <w:b/>
          <w:sz w:val="22"/>
          <w:szCs w:val="22"/>
        </w:rPr>
        <w:t>General Conditions of Contracts:</w:t>
      </w:r>
    </w:p>
    <w:p w:rsidR="00C77D67" w:rsidRDefault="005114AA">
      <w:pPr>
        <w:jc w:val="center"/>
        <w:rPr>
          <w:rFonts w:ascii="Calibri" w:eastAsia="Calibri" w:hAnsi="Calibri" w:cs="Calibri"/>
          <w:b/>
          <w:sz w:val="22"/>
          <w:szCs w:val="22"/>
        </w:rPr>
      </w:pPr>
      <w:r>
        <w:rPr>
          <w:rFonts w:ascii="Calibri" w:eastAsia="Calibri" w:hAnsi="Calibri" w:cs="Calibri"/>
          <w:b/>
          <w:sz w:val="22"/>
          <w:szCs w:val="22"/>
        </w:rPr>
        <w:t>De Minimis Contracts</w:t>
      </w:r>
    </w:p>
    <w:p w:rsidR="00C77D67" w:rsidRDefault="00C77D67">
      <w:pPr>
        <w:rPr>
          <w:rFonts w:ascii="Calibri" w:eastAsia="Calibri" w:hAnsi="Calibri" w:cs="Calibri"/>
          <w:sz w:val="22"/>
          <w:szCs w:val="22"/>
        </w:rPr>
      </w:pPr>
    </w:p>
    <w:p w:rsidR="00C77D67" w:rsidRDefault="00C77D67">
      <w:pPr>
        <w:tabs>
          <w:tab w:val="left" w:pos="7020"/>
        </w:tabs>
        <w:rPr>
          <w:rFonts w:ascii="Calibri" w:eastAsia="Calibri" w:hAnsi="Calibri" w:cs="Calibri"/>
          <w:sz w:val="22"/>
          <w:szCs w:val="22"/>
        </w:rPr>
      </w:pPr>
    </w:p>
    <w:p w:rsidR="00C77D67" w:rsidRDefault="005114AA">
      <w:pPr>
        <w:tabs>
          <w:tab w:val="left" w:pos="7020"/>
        </w:tabs>
        <w:rPr>
          <w:rFonts w:ascii="Calibri" w:eastAsia="Calibri" w:hAnsi="Calibri" w:cs="Calibri"/>
          <w:sz w:val="22"/>
          <w:szCs w:val="22"/>
        </w:rPr>
      </w:pPr>
      <w:r>
        <w:rPr>
          <w:rFonts w:ascii="Calibri" w:eastAsia="Calibri" w:hAnsi="Calibri" w:cs="Calibri"/>
          <w:sz w:val="22"/>
          <w:szCs w:val="22"/>
        </w:rPr>
        <w:t xml:space="preserve">This Request for Quotation is subject to UNFPA’s General Conditions of Contract: De Minimis Contracts, which are available in: </w:t>
      </w:r>
      <w:hyperlink r:id="rId15">
        <w:r>
          <w:rPr>
            <w:rFonts w:ascii="Calibri" w:eastAsia="Calibri" w:hAnsi="Calibri" w:cs="Calibri"/>
            <w:sz w:val="22"/>
            <w:szCs w:val="22"/>
            <w:u w:val="single"/>
          </w:rPr>
          <w:t>English,</w:t>
        </w:r>
      </w:hyperlink>
      <w:r>
        <w:rPr>
          <w:rFonts w:ascii="Calibri" w:eastAsia="Calibri" w:hAnsi="Calibri" w:cs="Calibri"/>
          <w:sz w:val="22"/>
          <w:szCs w:val="22"/>
        </w:rPr>
        <w:t xml:space="preserve"> </w:t>
      </w:r>
      <w:hyperlink r:id="rId16">
        <w:r>
          <w:rPr>
            <w:rFonts w:ascii="Calibri" w:eastAsia="Calibri" w:hAnsi="Calibri" w:cs="Calibri"/>
            <w:sz w:val="22"/>
            <w:szCs w:val="22"/>
            <w:u w:val="single"/>
          </w:rPr>
          <w:t>Spanish</w:t>
        </w:r>
      </w:hyperlink>
      <w:r>
        <w:rPr>
          <w:rFonts w:ascii="Calibri" w:eastAsia="Calibri" w:hAnsi="Calibri" w:cs="Calibri"/>
          <w:sz w:val="22"/>
          <w:szCs w:val="22"/>
        </w:rPr>
        <w:t xml:space="preserve"> and </w:t>
      </w:r>
      <w:hyperlink r:id="rId17">
        <w:r>
          <w:rPr>
            <w:rFonts w:ascii="Calibri" w:eastAsia="Calibri" w:hAnsi="Calibri" w:cs="Calibri"/>
            <w:sz w:val="22"/>
            <w:szCs w:val="22"/>
            <w:u w:val="single"/>
          </w:rPr>
          <w:t>French</w:t>
        </w:r>
      </w:hyperlink>
    </w:p>
    <w:p w:rsidR="00C77D67" w:rsidRDefault="00C77D67">
      <w:pPr>
        <w:tabs>
          <w:tab w:val="left" w:pos="7020"/>
        </w:tabs>
        <w:rPr>
          <w:rFonts w:ascii="Calibri" w:eastAsia="Calibri" w:hAnsi="Calibri" w:cs="Calibri"/>
          <w:sz w:val="22"/>
          <w:szCs w:val="22"/>
        </w:rPr>
      </w:pPr>
    </w:p>
    <w:p w:rsidR="00C77D67" w:rsidRDefault="00C77D67">
      <w:pPr>
        <w:tabs>
          <w:tab w:val="left" w:pos="7020"/>
        </w:tabs>
        <w:rPr>
          <w:rFonts w:ascii="Calibri" w:eastAsia="Calibri" w:hAnsi="Calibri" w:cs="Calibri"/>
          <w:sz w:val="22"/>
          <w:szCs w:val="22"/>
        </w:rPr>
      </w:pPr>
    </w:p>
    <w:p w:rsidR="00C77D67" w:rsidRDefault="00C77D6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b/>
          <w:sz w:val="22"/>
          <w:szCs w:val="22"/>
        </w:rPr>
      </w:pPr>
    </w:p>
    <w:sectPr w:rsidR="00C77D67">
      <w:headerReference w:type="default" r:id="rId18"/>
      <w:footerReference w:type="even" r:id="rId19"/>
      <w:footerReference w:type="default" r:id="rId20"/>
      <w:headerReference w:type="first" r:id="rId21"/>
      <w:footerReference w:type="first" r:id="rId22"/>
      <w:pgSz w:w="12240" w:h="15840"/>
      <w:pgMar w:top="1296" w:right="1440" w:bottom="129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1F" w:rsidRDefault="00113E1F">
      <w:r>
        <w:separator/>
      </w:r>
    </w:p>
  </w:endnote>
  <w:endnote w:type="continuationSeparator" w:id="0">
    <w:p w:rsidR="00113E1F" w:rsidRDefault="0011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67" w:rsidRDefault="005114A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C77D67" w:rsidRDefault="00C77D67">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67" w:rsidRDefault="005114AA">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A60ECD">
      <w:rPr>
        <w:rFonts w:ascii="Calibri" w:eastAsia="Calibri" w:hAnsi="Calibri" w:cs="Calibri"/>
        <w:noProof/>
        <w:color w:val="000000"/>
        <w:sz w:val="18"/>
        <w:szCs w:val="18"/>
      </w:rPr>
      <w:t>5</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A60ECD">
      <w:rPr>
        <w:rFonts w:ascii="Calibri" w:eastAsia="Calibri" w:hAnsi="Calibri" w:cs="Calibri"/>
        <w:noProof/>
        <w:color w:val="000000"/>
        <w:sz w:val="18"/>
        <w:szCs w:val="18"/>
      </w:rPr>
      <w:t>9</w:t>
    </w:r>
    <w:r>
      <w:rPr>
        <w:rFonts w:ascii="Calibri" w:eastAsia="Calibri" w:hAnsi="Calibri" w:cs="Calibri"/>
        <w:color w:val="000000"/>
        <w:sz w:val="18"/>
        <w:szCs w:val="18"/>
      </w:rPr>
      <w:fldChar w:fldCharType="end"/>
    </w:r>
  </w:p>
  <w:p w:rsidR="00C77D67" w:rsidRDefault="005114AA">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UNFPA/PSB/Bids/Request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[0718 – Rev03]</w:t>
    </w:r>
  </w:p>
  <w:p w:rsidR="00C77D67" w:rsidRDefault="00C77D67">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67" w:rsidRDefault="005114AA">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UNFPA/PSB/Bids/Request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[0718 – Rev03]</w:t>
    </w:r>
  </w:p>
  <w:p w:rsidR="00C77D67" w:rsidRDefault="00C77D6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1F" w:rsidRDefault="00113E1F">
      <w:r>
        <w:separator/>
      </w:r>
    </w:p>
  </w:footnote>
  <w:footnote w:type="continuationSeparator" w:id="0">
    <w:p w:rsidR="00113E1F" w:rsidRDefault="00113E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67" w:rsidRDefault="00C77D67">
    <w:pPr>
      <w:widowControl w:val="0"/>
      <w:pBdr>
        <w:top w:val="nil"/>
        <w:left w:val="nil"/>
        <w:bottom w:val="nil"/>
        <w:right w:val="nil"/>
        <w:between w:val="nil"/>
      </w:pBdr>
      <w:spacing w:line="276" w:lineRule="auto"/>
      <w:rPr>
        <w:rFonts w:ascii="Calibri" w:eastAsia="Calibri" w:hAnsi="Calibri" w:cs="Calibri"/>
        <w:b/>
        <w:color w:val="000000"/>
        <w:sz w:val="28"/>
        <w:szCs w:val="28"/>
      </w:rPr>
    </w:pPr>
  </w:p>
  <w:tbl>
    <w:tblPr>
      <w:tblStyle w:val="ae"/>
      <w:tblW w:w="9842" w:type="dxa"/>
      <w:tblBorders>
        <w:insideH w:val="single" w:sz="4" w:space="0" w:color="000000"/>
      </w:tblBorders>
      <w:tblLayout w:type="fixed"/>
      <w:tblLook w:val="0400" w:firstRow="0" w:lastRow="0" w:firstColumn="0" w:lastColumn="0" w:noHBand="0" w:noVBand="1"/>
    </w:tblPr>
    <w:tblGrid>
      <w:gridCol w:w="4921"/>
      <w:gridCol w:w="4921"/>
    </w:tblGrid>
    <w:tr w:rsidR="00C77D67">
      <w:trPr>
        <w:trHeight w:val="1067"/>
      </w:trPr>
      <w:tc>
        <w:tcPr>
          <w:tcW w:w="4921" w:type="dxa"/>
          <w:shd w:val="clear" w:color="auto" w:fill="auto"/>
        </w:tcPr>
        <w:p w:rsidR="00C77D67" w:rsidRDefault="005114AA">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extent cx="971550" cy="457200"/>
                <wp:effectExtent l="0" t="0" r="0" b="0"/>
                <wp:docPr id="7"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21" w:type="dxa"/>
          <w:shd w:val="clear" w:color="auto" w:fill="auto"/>
        </w:tcPr>
        <w:p w:rsidR="00C77D67" w:rsidRDefault="005114AA">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rsidR="00C77D67" w:rsidRDefault="005114AA">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202, </w:t>
          </w:r>
          <w:proofErr w:type="spellStart"/>
          <w:r>
            <w:rPr>
              <w:rFonts w:ascii="Calibri" w:eastAsia="Calibri" w:hAnsi="Calibri" w:cs="Calibri"/>
              <w:color w:val="000000"/>
              <w:sz w:val="18"/>
              <w:szCs w:val="18"/>
            </w:rPr>
            <w:t>Bauddhaloka</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Mawatha</w:t>
          </w:r>
          <w:proofErr w:type="spellEnd"/>
          <w:r>
            <w:rPr>
              <w:rFonts w:ascii="Calibri" w:eastAsia="Calibri" w:hAnsi="Calibri" w:cs="Calibri"/>
              <w:color w:val="000000"/>
              <w:sz w:val="18"/>
              <w:szCs w:val="18"/>
            </w:rPr>
            <w:t>, Colombo 7, Sri Lanka</w:t>
          </w:r>
        </w:p>
        <w:p w:rsidR="00C77D67" w:rsidRDefault="005114AA">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Email: </w:t>
          </w:r>
          <w:r>
            <w:rPr>
              <w:rFonts w:ascii="Calibri" w:eastAsia="Calibri" w:hAnsi="Calibri" w:cs="Calibri"/>
              <w:i/>
              <w:color w:val="000000"/>
              <w:sz w:val="18"/>
              <w:szCs w:val="18"/>
            </w:rPr>
            <w:t>srilanka.office@unfpa.org</w:t>
          </w:r>
        </w:p>
        <w:p w:rsidR="00C77D67" w:rsidRDefault="005114AA">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Website:</w:t>
          </w:r>
          <w:r>
            <w:t xml:space="preserve"> </w:t>
          </w:r>
          <w:hyperlink r:id="rId2">
            <w:r>
              <w:rPr>
                <w:color w:val="0000FF"/>
                <w:u w:val="single"/>
              </w:rPr>
              <w:t>https://srilanka.unfpa.org/</w:t>
            </w:r>
          </w:hyperlink>
          <w:r>
            <w:rPr>
              <w:rFonts w:ascii="Calibri" w:eastAsia="Calibri" w:hAnsi="Calibri" w:cs="Calibri"/>
              <w:color w:val="000000"/>
              <w:sz w:val="18"/>
              <w:szCs w:val="18"/>
            </w:rPr>
            <w:t xml:space="preserve"> </w:t>
          </w:r>
        </w:p>
      </w:tc>
    </w:tr>
  </w:tbl>
  <w:p w:rsidR="00C77D67" w:rsidRDefault="00C77D67">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67" w:rsidRDefault="00C77D67">
    <w:pPr>
      <w:widowControl w:val="0"/>
      <w:pBdr>
        <w:top w:val="nil"/>
        <w:left w:val="nil"/>
        <w:bottom w:val="nil"/>
        <w:right w:val="nil"/>
        <w:between w:val="nil"/>
      </w:pBdr>
      <w:spacing w:line="276" w:lineRule="auto"/>
      <w:rPr>
        <w:rFonts w:ascii="Calibri" w:eastAsia="Calibri" w:hAnsi="Calibri" w:cs="Calibri"/>
        <w:b/>
        <w:color w:val="000000"/>
        <w:sz w:val="28"/>
        <w:szCs w:val="28"/>
      </w:rPr>
    </w:pPr>
  </w:p>
  <w:tbl>
    <w:tblPr>
      <w:tblStyle w:val="ad"/>
      <w:tblW w:w="9990" w:type="dxa"/>
      <w:tblBorders>
        <w:insideH w:val="single" w:sz="4" w:space="0" w:color="000000"/>
      </w:tblBorders>
      <w:tblLayout w:type="fixed"/>
      <w:tblLook w:val="0400" w:firstRow="0" w:lastRow="0" w:firstColumn="0" w:lastColumn="0" w:noHBand="0" w:noVBand="1"/>
    </w:tblPr>
    <w:tblGrid>
      <w:gridCol w:w="4995"/>
      <w:gridCol w:w="4995"/>
    </w:tblGrid>
    <w:tr w:rsidR="00C77D67">
      <w:trPr>
        <w:trHeight w:val="809"/>
      </w:trPr>
      <w:tc>
        <w:tcPr>
          <w:tcW w:w="4995" w:type="dxa"/>
          <w:shd w:val="clear" w:color="auto" w:fill="auto"/>
        </w:tcPr>
        <w:p w:rsidR="00C77D67" w:rsidRDefault="005114AA">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extent cx="971550" cy="457200"/>
                <wp:effectExtent l="0" t="0" r="0" b="0"/>
                <wp:docPr id="6"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C77D67" w:rsidRDefault="005114AA">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rsidR="00C77D67" w:rsidRDefault="005114AA">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202, </w:t>
          </w:r>
          <w:proofErr w:type="spellStart"/>
          <w:r>
            <w:rPr>
              <w:rFonts w:ascii="Calibri" w:eastAsia="Calibri" w:hAnsi="Calibri" w:cs="Calibri"/>
              <w:color w:val="000000"/>
              <w:sz w:val="18"/>
              <w:szCs w:val="18"/>
            </w:rPr>
            <w:t>Bauddhaloka</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Mawatha</w:t>
          </w:r>
          <w:proofErr w:type="spellEnd"/>
          <w:r>
            <w:rPr>
              <w:rFonts w:ascii="Calibri" w:eastAsia="Calibri" w:hAnsi="Calibri" w:cs="Calibri"/>
              <w:color w:val="000000"/>
              <w:sz w:val="18"/>
              <w:szCs w:val="18"/>
            </w:rPr>
            <w:t>, Colombo 7, Sri Lanka</w:t>
          </w:r>
        </w:p>
        <w:p w:rsidR="00C77D67" w:rsidRDefault="005114AA">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Email: </w:t>
          </w:r>
          <w:r>
            <w:rPr>
              <w:rFonts w:ascii="Calibri" w:eastAsia="Calibri" w:hAnsi="Calibri" w:cs="Calibri"/>
              <w:i/>
              <w:color w:val="000000"/>
              <w:sz w:val="18"/>
              <w:szCs w:val="18"/>
            </w:rPr>
            <w:t>srilanka.office@unfpa.org</w:t>
          </w:r>
        </w:p>
        <w:p w:rsidR="00C77D67" w:rsidRDefault="005114AA">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Website:</w:t>
          </w:r>
          <w:r>
            <w:t xml:space="preserve"> </w:t>
          </w:r>
          <w:hyperlink r:id="rId2">
            <w:r>
              <w:rPr>
                <w:color w:val="0000FF"/>
                <w:u w:val="single"/>
              </w:rPr>
              <w:t>https://srilanka.unfpa.org/</w:t>
            </w:r>
          </w:hyperlink>
          <w:r>
            <w:rPr>
              <w:rFonts w:ascii="Calibri" w:eastAsia="Calibri" w:hAnsi="Calibri" w:cs="Calibri"/>
              <w:color w:val="000000"/>
              <w:sz w:val="18"/>
              <w:szCs w:val="18"/>
            </w:rPr>
            <w:t xml:space="preserve"> </w:t>
          </w:r>
        </w:p>
      </w:tc>
    </w:tr>
  </w:tbl>
  <w:p w:rsidR="00C77D67" w:rsidRDefault="00C77D6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52"/>
    <w:multiLevelType w:val="multilevel"/>
    <w:tmpl w:val="5E7A004E"/>
    <w:lvl w:ilvl="0">
      <w:start w:val="1"/>
      <w:numFmt w:val="decimal"/>
      <w:lvlText w:val="%1."/>
      <w:lvlJc w:val="left"/>
      <w:pPr>
        <w:ind w:left="1140" w:hanging="420"/>
      </w:pPr>
      <w:rPr>
        <w:color w:val="0E101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C048E0"/>
    <w:multiLevelType w:val="multilevel"/>
    <w:tmpl w:val="EA1A7B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F05FA5"/>
    <w:multiLevelType w:val="multilevel"/>
    <w:tmpl w:val="EE2E1F3C"/>
    <w:lvl w:ilvl="0">
      <w:start w:val="1"/>
      <w:numFmt w:val="decimal"/>
      <w:lvlText w:val="%1."/>
      <w:lvlJc w:val="left"/>
      <w:pPr>
        <w:ind w:left="1140" w:hanging="420"/>
      </w:pPr>
      <w:rPr>
        <w:color w:val="0E101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89F5450"/>
    <w:multiLevelType w:val="multilevel"/>
    <w:tmpl w:val="81DA064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 w15:restartNumberingAfterBreak="0">
    <w:nsid w:val="1C8B3960"/>
    <w:multiLevelType w:val="multilevel"/>
    <w:tmpl w:val="905EC8D4"/>
    <w:lvl w:ilvl="0">
      <w:start w:val="3"/>
      <w:numFmt w:val="upperRoman"/>
      <w:lvlText w:val="%1."/>
      <w:lvlJc w:val="right"/>
      <w:pPr>
        <w:ind w:left="360" w:hanging="360"/>
      </w:pPr>
      <w:rPr>
        <w:rFonts w:ascii="Cambria" w:eastAsia="Cambria" w:hAnsi="Cambria" w:cs="Cambri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4E6B98"/>
    <w:multiLevelType w:val="multilevel"/>
    <w:tmpl w:val="0EA632F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30980045"/>
    <w:multiLevelType w:val="multilevel"/>
    <w:tmpl w:val="04466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3D2F51"/>
    <w:multiLevelType w:val="multilevel"/>
    <w:tmpl w:val="D83AB88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8" w15:restartNumberingAfterBreak="0">
    <w:nsid w:val="6F1E278A"/>
    <w:multiLevelType w:val="multilevel"/>
    <w:tmpl w:val="1F00B6E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00D613D"/>
    <w:multiLevelType w:val="multilevel"/>
    <w:tmpl w:val="56A21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8"/>
  </w:num>
  <w:num w:numId="3">
    <w:abstractNumId w:val="5"/>
  </w:num>
  <w:num w:numId="4">
    <w:abstractNumId w:val="6"/>
  </w:num>
  <w:num w:numId="5">
    <w:abstractNumId w:val="9"/>
  </w:num>
  <w:num w:numId="6">
    <w:abstractNumId w:val="7"/>
  </w:num>
  <w:num w:numId="7">
    <w:abstractNumId w:val="4"/>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67"/>
    <w:rsid w:val="00113E1F"/>
    <w:rsid w:val="003220C4"/>
    <w:rsid w:val="00377699"/>
    <w:rsid w:val="005114AA"/>
    <w:rsid w:val="00654833"/>
    <w:rsid w:val="0067646D"/>
    <w:rsid w:val="007618B7"/>
    <w:rsid w:val="00A60ECD"/>
    <w:rsid w:val="00C7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2CBA"/>
  <w15:docId w15:val="{A59FE03E-A9C8-449A-AF7C-66506CF7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40"/>
      <w:outlineLvl w:val="3"/>
    </w:pPr>
    <w:rPr>
      <w:rFonts w:ascii="Cambria" w:eastAsia="Cambria" w:hAnsi="Cambria" w:cs="Cambria"/>
      <w:i/>
      <w:color w:val="244061"/>
      <w:sz w:val="22"/>
      <w:szCs w:val="22"/>
    </w:rPr>
  </w:style>
  <w:style w:type="paragraph" w:styleId="Heading5">
    <w:name w:val="heading 5"/>
    <w:basedOn w:val="Normal"/>
    <w:next w:val="Normal"/>
    <w:pPr>
      <w:keepNext/>
      <w:keepLines/>
      <w:spacing w:before="40"/>
      <w:outlineLvl w:val="4"/>
    </w:pPr>
    <w:rPr>
      <w:rFonts w:ascii="Cambria" w:eastAsia="Cambria" w:hAnsi="Cambria" w:cs="Cambria"/>
      <w:color w:val="244061"/>
      <w:sz w:val="22"/>
      <w:szCs w:val="22"/>
    </w:rPr>
  </w:style>
  <w:style w:type="paragraph" w:styleId="Heading6">
    <w:name w:val="heading 6"/>
    <w:basedOn w:val="Normal"/>
    <w:next w:val="Normal"/>
    <w:pPr>
      <w:keepNext/>
      <w:keepLines/>
      <w:spacing w:before="40"/>
      <w:outlineLvl w:val="5"/>
    </w:pPr>
    <w:rPr>
      <w:rFonts w:ascii="Cambria" w:eastAsia="Cambria" w:hAnsi="Cambria" w:cs="Cambria"/>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24"/>
      <w:szCs w:val="24"/>
      <w:u w:val="single"/>
    </w:rPr>
  </w:style>
  <w:style w:type="paragraph" w:styleId="Subtitle">
    <w:name w:val="Subtitle"/>
    <w:basedOn w:val="Normal"/>
    <w:next w:val="Normal"/>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D7F91"/>
    <w:pPr>
      <w:tabs>
        <w:tab w:val="center" w:pos="4680"/>
        <w:tab w:val="right" w:pos="9360"/>
      </w:tabs>
    </w:pPr>
  </w:style>
  <w:style w:type="character" w:customStyle="1" w:styleId="HeaderChar">
    <w:name w:val="Header Char"/>
    <w:basedOn w:val="DefaultParagraphFont"/>
    <w:link w:val="Header"/>
    <w:uiPriority w:val="99"/>
    <w:rsid w:val="005D7F91"/>
  </w:style>
  <w:style w:type="paragraph" w:styleId="Footer">
    <w:name w:val="footer"/>
    <w:basedOn w:val="Normal"/>
    <w:link w:val="FooterChar"/>
    <w:uiPriority w:val="99"/>
    <w:unhideWhenUsed/>
    <w:rsid w:val="005D7F91"/>
    <w:pPr>
      <w:tabs>
        <w:tab w:val="center" w:pos="4680"/>
        <w:tab w:val="right" w:pos="9360"/>
      </w:tabs>
    </w:pPr>
  </w:style>
  <w:style w:type="character" w:customStyle="1" w:styleId="FooterChar">
    <w:name w:val="Footer Char"/>
    <w:basedOn w:val="DefaultParagraphFont"/>
    <w:link w:val="Footer"/>
    <w:uiPriority w:val="99"/>
    <w:rsid w:val="005D7F91"/>
  </w:style>
  <w:style w:type="character" w:styleId="Hyperlink">
    <w:name w:val="Hyperlink"/>
    <w:basedOn w:val="DefaultParagraphFont"/>
    <w:uiPriority w:val="99"/>
    <w:unhideWhenUsed/>
    <w:rsid w:val="005D7F91"/>
    <w:rPr>
      <w:color w:val="0000FF"/>
      <w:u w:val="single"/>
    </w:rPr>
  </w:style>
  <w:style w:type="paragraph" w:styleId="ListParagraph">
    <w:name w:val="List Paragraph"/>
    <w:basedOn w:val="Normal"/>
    <w:link w:val="ListParagraphChar"/>
    <w:uiPriority w:val="34"/>
    <w:qFormat/>
    <w:rsid w:val="00791A27"/>
    <w:pPr>
      <w:ind w:left="720"/>
      <w:contextualSpacing/>
    </w:pPr>
  </w:style>
  <w:style w:type="paragraph" w:customStyle="1" w:styleId="letter">
    <w:name w:val="letter"/>
    <w:basedOn w:val="Normal"/>
    <w:rsid w:val="001A313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customStyle="1" w:styleId="Figure1">
    <w:name w:val="Figure_1"/>
    <w:link w:val="Figure1Char"/>
    <w:autoRedefine/>
    <w:rsid w:val="001A3131"/>
    <w:pPr>
      <w:overflowPunct w:val="0"/>
      <w:autoSpaceDE w:val="0"/>
      <w:autoSpaceDN w:val="0"/>
      <w:adjustRightInd w:val="0"/>
      <w:spacing w:before="60" w:after="60"/>
      <w:textAlignment w:val="baseline"/>
    </w:pPr>
    <w:rPr>
      <w:rFonts w:ascii="Calibri" w:hAnsi="Calibri"/>
      <w:bCs/>
      <w:sz w:val="22"/>
      <w:szCs w:val="22"/>
      <w:lang w:val="en-GB"/>
    </w:rPr>
  </w:style>
  <w:style w:type="character" w:customStyle="1" w:styleId="Figure1Char">
    <w:name w:val="Figure_1 Char"/>
    <w:link w:val="Figure1"/>
    <w:locked/>
    <w:rsid w:val="001A3131"/>
    <w:rPr>
      <w:rFonts w:ascii="Calibri" w:hAnsi="Calibri"/>
      <w:bCs/>
      <w:sz w:val="22"/>
      <w:szCs w:val="22"/>
      <w:lang w:val="en-GB"/>
    </w:rPr>
  </w:style>
  <w:style w:type="character" w:customStyle="1" w:styleId="ListParagraphChar">
    <w:name w:val="List Paragraph Char"/>
    <w:link w:val="ListParagraph"/>
    <w:uiPriority w:val="34"/>
    <w:locked/>
    <w:rsid w:val="001A3131"/>
  </w:style>
  <w:style w:type="character" w:customStyle="1" w:styleId="TitleChar">
    <w:name w:val="Title Char"/>
    <w:link w:val="Title"/>
    <w:locked/>
    <w:rsid w:val="00B1049B"/>
    <w:rPr>
      <w:b/>
      <w:sz w:val="24"/>
      <w:szCs w:val="24"/>
      <w:u w:val="single"/>
    </w:rPr>
  </w:style>
  <w:style w:type="paragraph" w:styleId="Caption">
    <w:name w:val="caption"/>
    <w:basedOn w:val="Normal"/>
    <w:next w:val="Normal"/>
    <w:qFormat/>
    <w:rsid w:val="00B1049B"/>
    <w:pPr>
      <w:jc w:val="center"/>
    </w:pPr>
    <w:rPr>
      <w:b/>
      <w:sz w:val="28"/>
    </w:rPr>
  </w:style>
  <w:style w:type="paragraph" w:styleId="FootnoteText">
    <w:name w:val="footnote text"/>
    <w:aliases w:val="ft,ADB,single space"/>
    <w:basedOn w:val="Normal"/>
    <w:link w:val="FootnoteTextChar"/>
    <w:uiPriority w:val="99"/>
    <w:rsid w:val="00B1049B"/>
  </w:style>
  <w:style w:type="character" w:customStyle="1" w:styleId="FootnoteTextChar">
    <w:name w:val="Footnote Text Char"/>
    <w:aliases w:val="ft Char,ADB Char,single space Char"/>
    <w:basedOn w:val="DefaultParagraphFont"/>
    <w:link w:val="FootnoteText"/>
    <w:uiPriority w:val="99"/>
    <w:rsid w:val="00B1049B"/>
  </w:style>
  <w:style w:type="character" w:styleId="FootnoteReference">
    <w:name w:val="footnote reference"/>
    <w:aliases w:val="4_G,Footnotes refss,Footnote Ref,16 Point,Superscript 6 Point,ftref,Footnote Refernece,Appel note de bas de p.,[0],Texto de nota al pie,referencia nota al pie,BVI fnr,Footnote text"/>
    <w:uiPriority w:val="99"/>
    <w:rsid w:val="00B1049B"/>
    <w:rPr>
      <w:vertAlign w:val="superscript"/>
    </w:rPr>
  </w:style>
  <w:style w:type="character" w:styleId="PlaceholderText">
    <w:name w:val="Placeholder Text"/>
    <w:uiPriority w:val="99"/>
    <w:semiHidden/>
    <w:rsid w:val="00B1049B"/>
    <w:rPr>
      <w:color w:val="808080"/>
    </w:rPr>
  </w:style>
  <w:style w:type="paragraph" w:customStyle="1" w:styleId="Default">
    <w:name w:val="Default"/>
    <w:rsid w:val="00B1049B"/>
    <w:pPr>
      <w:autoSpaceDE w:val="0"/>
      <w:autoSpaceDN w:val="0"/>
      <w:adjustRightInd w:val="0"/>
    </w:pPr>
    <w:rPr>
      <w:color w:val="000000"/>
      <w:sz w:val="24"/>
      <w:szCs w:val="24"/>
    </w:rPr>
  </w:style>
  <w:style w:type="character" w:customStyle="1" w:styleId="lm">
    <w:name w:val="lm"/>
    <w:basedOn w:val="DefaultParagraphFont"/>
    <w:rsid w:val="003B1A5A"/>
  </w:style>
  <w:style w:type="paragraph" w:customStyle="1" w:styleId="gmail-msolistparagraph">
    <w:name w:val="gmail-msolistparagraph"/>
    <w:basedOn w:val="Normal"/>
    <w:rsid w:val="003B1A5A"/>
    <w:pPr>
      <w:spacing w:before="100" w:beforeAutospacing="1" w:after="100" w:afterAutospacing="1"/>
    </w:pPr>
    <w:rPr>
      <w:sz w:val="24"/>
      <w:szCs w:val="24"/>
    </w:rPr>
  </w:style>
  <w:style w:type="paragraph" w:customStyle="1" w:styleId="Style3">
    <w:name w:val="Style3"/>
    <w:basedOn w:val="Normal"/>
    <w:rsid w:val="00250A64"/>
    <w:pPr>
      <w:widowControl w:val="0"/>
      <w:autoSpaceDE w:val="0"/>
      <w:autoSpaceDN w:val="0"/>
      <w:adjustRightInd w:val="0"/>
    </w:pPr>
    <w:rPr>
      <w:sz w:val="24"/>
      <w:szCs w:val="24"/>
      <w:lang w:val="uk-UA" w:eastAsia="uk-UA"/>
    </w:rPr>
  </w:style>
  <w:style w:type="paragraph" w:styleId="NormalWeb">
    <w:name w:val="Normal (Web)"/>
    <w:basedOn w:val="Normal"/>
    <w:uiPriority w:val="99"/>
    <w:semiHidden/>
    <w:unhideWhenUsed/>
    <w:rsid w:val="00103D4A"/>
    <w:pPr>
      <w:spacing w:before="100" w:beforeAutospacing="1" w:after="100" w:afterAutospacing="1"/>
    </w:pPr>
    <w:rPr>
      <w:sz w:val="24"/>
      <w:szCs w:val="24"/>
    </w:rPr>
  </w:style>
  <w:style w:type="character" w:styleId="Emphasis">
    <w:name w:val="Emphasis"/>
    <w:basedOn w:val="DefaultParagraphFont"/>
    <w:uiPriority w:val="20"/>
    <w:qFormat/>
    <w:rsid w:val="003579E8"/>
    <w:rPr>
      <w:i/>
      <w:iCs/>
    </w:rPr>
  </w:style>
  <w:style w:type="character" w:styleId="CommentReference">
    <w:name w:val="annotation reference"/>
    <w:basedOn w:val="DefaultParagraphFont"/>
    <w:uiPriority w:val="99"/>
    <w:semiHidden/>
    <w:unhideWhenUsed/>
    <w:rsid w:val="004E47AC"/>
    <w:rPr>
      <w:sz w:val="16"/>
      <w:szCs w:val="16"/>
    </w:rPr>
  </w:style>
  <w:style w:type="paragraph" w:styleId="CommentText">
    <w:name w:val="annotation text"/>
    <w:basedOn w:val="Normal"/>
    <w:link w:val="CommentTextChar"/>
    <w:uiPriority w:val="99"/>
    <w:semiHidden/>
    <w:unhideWhenUsed/>
    <w:rsid w:val="004E47AC"/>
  </w:style>
  <w:style w:type="character" w:customStyle="1" w:styleId="CommentTextChar">
    <w:name w:val="Comment Text Char"/>
    <w:basedOn w:val="DefaultParagraphFont"/>
    <w:link w:val="CommentText"/>
    <w:uiPriority w:val="99"/>
    <w:semiHidden/>
    <w:rsid w:val="004E47AC"/>
  </w:style>
  <w:style w:type="paragraph" w:styleId="CommentSubject">
    <w:name w:val="annotation subject"/>
    <w:basedOn w:val="CommentText"/>
    <w:next w:val="CommentText"/>
    <w:link w:val="CommentSubjectChar"/>
    <w:uiPriority w:val="99"/>
    <w:semiHidden/>
    <w:unhideWhenUsed/>
    <w:rsid w:val="004E47AC"/>
    <w:rPr>
      <w:b/>
      <w:bCs/>
    </w:rPr>
  </w:style>
  <w:style w:type="character" w:customStyle="1" w:styleId="CommentSubjectChar">
    <w:name w:val="Comment Subject Char"/>
    <w:basedOn w:val="CommentTextChar"/>
    <w:link w:val="CommentSubject"/>
    <w:uiPriority w:val="99"/>
    <w:semiHidden/>
    <w:rsid w:val="004E47AC"/>
    <w:rPr>
      <w:b/>
      <w:bCs/>
    </w:rPr>
  </w:style>
  <w:style w:type="paragraph" w:styleId="BalloonText">
    <w:name w:val="Balloon Text"/>
    <w:basedOn w:val="Normal"/>
    <w:link w:val="BalloonTextChar"/>
    <w:uiPriority w:val="99"/>
    <w:semiHidden/>
    <w:unhideWhenUsed/>
    <w:rsid w:val="004E4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7AC"/>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umaresan@unfpa.org" TargetMode="External"/><Relationship Id="rId13" Type="http://schemas.openxmlformats.org/officeDocument/2006/relationships/hyperlink" Target="http://www.unfpa.org/about-procure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eb2.unfpa.org/help/hotline.cfm" TargetMode="External"/><Relationship Id="rId17"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numbering" Target="numbering.xml"/><Relationship Id="rId16" Type="http://schemas.openxmlformats.org/officeDocument/2006/relationships/hyperlink" Target="http://www.unfpa.org/sites/default/files/resource-pdf/UNFPA%20General%20Conditions%20-%20De%20Minimis%20Contracts%20SP_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fpa.org/resources/fraud-policy-20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fpa.org/resources/unfpa-general-conditions-de-minimis-contracts" TargetMode="External"/><Relationship Id="rId23" Type="http://schemas.openxmlformats.org/officeDocument/2006/relationships/fontTable" Target="fontTable.xml"/><Relationship Id="rId10" Type="http://schemas.openxmlformats.org/officeDocument/2006/relationships/hyperlink" Target="http://www.unfpa.org/about-procur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k-procurement@unfpa.org" TargetMode="External"/><Relationship Id="rId14" Type="http://schemas.openxmlformats.org/officeDocument/2006/relationships/hyperlink" Target="mailto:procurement@unfpa.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s://srilanka.unfpa.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srilank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AGYwqoF1Q9yuRjoaVXXu9rsPBg==">AMUW2mU9oB0BW+oIQJAiLfpYW7u54QqnaTaNeID10Or/A5x8C38Gi6ZlA7JwlCUzngpdPd8FIvN9dnUXZgwMXl5UJAotFoSng9i5SGD4pasPHfEi2I8myyOgWAD/+XB9i/owdM2982BJMXcNPC75l4pHum+36/rsYg==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dc:creator>
  <cp:lastModifiedBy>Le-Anne</cp:lastModifiedBy>
  <cp:revision>5</cp:revision>
  <dcterms:created xsi:type="dcterms:W3CDTF">2021-06-03T08:26:00Z</dcterms:created>
  <dcterms:modified xsi:type="dcterms:W3CDTF">2021-06-04T06:18:00Z</dcterms:modified>
</cp:coreProperties>
</file>