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F2A5" w14:textId="1E7282C9" w:rsidR="001B68A8" w:rsidRPr="007162E2" w:rsidRDefault="001B68A8" w:rsidP="001B68A8">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7C3EFC">
        <w:rPr>
          <w:rFonts w:ascii="Calibri" w:hAnsi="Calibri" w:cs="Calibri"/>
          <w:sz w:val="22"/>
          <w:szCs w:val="22"/>
        </w:rPr>
        <w:t>2</w:t>
      </w:r>
      <w:r w:rsidR="00D64E3C">
        <w:rPr>
          <w:rFonts w:ascii="Calibri" w:hAnsi="Calibri" w:cs="Calibri"/>
          <w:sz w:val="22"/>
          <w:szCs w:val="22"/>
        </w:rPr>
        <w:t>8</w:t>
      </w:r>
      <w:r w:rsidR="0004460B">
        <w:rPr>
          <w:rFonts w:ascii="Calibri" w:hAnsi="Calibri" w:cs="Calibri"/>
          <w:sz w:val="22"/>
          <w:szCs w:val="22"/>
        </w:rPr>
        <w:t xml:space="preserve"> </w:t>
      </w:r>
      <w:r w:rsidR="00D64E3C">
        <w:rPr>
          <w:rFonts w:ascii="Calibri" w:hAnsi="Calibri" w:cs="Calibri"/>
          <w:sz w:val="22"/>
          <w:szCs w:val="22"/>
        </w:rPr>
        <w:t>July</w:t>
      </w:r>
      <w:r w:rsidRPr="0044117D">
        <w:rPr>
          <w:rFonts w:ascii="Calibri" w:hAnsi="Calibri" w:cs="Calibri"/>
          <w:i/>
          <w:sz w:val="22"/>
          <w:szCs w:val="22"/>
        </w:rPr>
        <w:t xml:space="preserve">, </w:t>
      </w:r>
      <w:r>
        <w:rPr>
          <w:rFonts w:ascii="Calibri" w:hAnsi="Calibri" w:cs="Calibri"/>
          <w:i/>
          <w:sz w:val="22"/>
          <w:szCs w:val="22"/>
        </w:rPr>
        <w:t>202</w:t>
      </w:r>
      <w:r w:rsidR="00D64E3C">
        <w:rPr>
          <w:rFonts w:ascii="Calibri" w:hAnsi="Calibri" w:cs="Calibri"/>
          <w:i/>
          <w:sz w:val="22"/>
          <w:szCs w:val="22"/>
        </w:rPr>
        <w:t>2</w:t>
      </w:r>
    </w:p>
    <w:p w14:paraId="3B5F5D0A" w14:textId="77777777" w:rsidR="001B68A8" w:rsidRPr="007162E2" w:rsidRDefault="001B68A8" w:rsidP="001B68A8">
      <w:pPr>
        <w:tabs>
          <w:tab w:val="left" w:pos="-180"/>
          <w:tab w:val="right" w:pos="1980"/>
          <w:tab w:val="left" w:pos="2160"/>
          <w:tab w:val="left" w:pos="4320"/>
        </w:tabs>
        <w:rPr>
          <w:rFonts w:ascii="Calibri" w:hAnsi="Calibri" w:cs="Calibri"/>
        </w:rPr>
      </w:pPr>
    </w:p>
    <w:p w14:paraId="54810BD8" w14:textId="77777777" w:rsidR="001B68A8" w:rsidRPr="00782483" w:rsidRDefault="001B68A8" w:rsidP="001B68A8">
      <w:pPr>
        <w:tabs>
          <w:tab w:val="left" w:pos="-180"/>
          <w:tab w:val="right" w:pos="1980"/>
          <w:tab w:val="left" w:pos="2160"/>
          <w:tab w:val="left" w:pos="4320"/>
        </w:tabs>
        <w:rPr>
          <w:rFonts w:ascii="Calibri" w:hAnsi="Calibri" w:cs="Calibri"/>
          <w:b/>
          <w:sz w:val="28"/>
          <w:szCs w:val="28"/>
        </w:rPr>
      </w:pPr>
    </w:p>
    <w:p w14:paraId="75B04025" w14:textId="77777777"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 xml:space="preserve">REQUEST FOR QUOTATION </w:t>
      </w:r>
    </w:p>
    <w:p w14:paraId="0599D41D" w14:textId="5C545AF8"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LKA</w:t>
      </w:r>
      <w:r w:rsidRPr="00782483">
        <w:rPr>
          <w:rFonts w:ascii="Calibri" w:hAnsi="Calibri" w:cs="Calibri"/>
          <w:sz w:val="26"/>
          <w:szCs w:val="26"/>
        </w:rPr>
        <w:t>/RFQ/</w:t>
      </w:r>
      <w:r>
        <w:rPr>
          <w:rFonts w:ascii="Calibri" w:hAnsi="Calibri" w:cs="Calibri"/>
          <w:sz w:val="26"/>
          <w:szCs w:val="26"/>
        </w:rPr>
        <w:t>2</w:t>
      </w:r>
      <w:r w:rsidR="00D64E3C">
        <w:rPr>
          <w:rFonts w:ascii="Calibri" w:hAnsi="Calibri" w:cs="Calibri"/>
          <w:sz w:val="26"/>
          <w:szCs w:val="26"/>
        </w:rPr>
        <w:t>2</w:t>
      </w:r>
      <w:r w:rsidRPr="00782483">
        <w:rPr>
          <w:rFonts w:ascii="Calibri" w:hAnsi="Calibri" w:cs="Calibri"/>
          <w:sz w:val="26"/>
          <w:szCs w:val="26"/>
        </w:rPr>
        <w:t>/</w:t>
      </w:r>
      <w:r>
        <w:rPr>
          <w:rFonts w:ascii="Calibri" w:hAnsi="Calibri" w:cs="Calibri"/>
          <w:sz w:val="26"/>
          <w:szCs w:val="26"/>
        </w:rPr>
        <w:t>0</w:t>
      </w:r>
      <w:r w:rsidR="00D64E3C">
        <w:rPr>
          <w:rFonts w:ascii="Calibri" w:hAnsi="Calibri" w:cs="Calibri"/>
          <w:sz w:val="26"/>
          <w:szCs w:val="26"/>
        </w:rPr>
        <w:t>5</w:t>
      </w:r>
      <w:r w:rsidRPr="00782483">
        <w:rPr>
          <w:rFonts w:ascii="Calibri" w:hAnsi="Calibri" w:cs="Calibri"/>
          <w:sz w:val="26"/>
          <w:szCs w:val="26"/>
        </w:rPr>
        <w:t xml:space="preserve"> </w:t>
      </w:r>
    </w:p>
    <w:p w14:paraId="796B1BFF" w14:textId="77777777" w:rsidR="001B68A8" w:rsidRPr="00782483" w:rsidRDefault="001B68A8" w:rsidP="001B68A8">
      <w:pPr>
        <w:jc w:val="center"/>
        <w:rPr>
          <w:rFonts w:ascii="Calibri" w:hAnsi="Calibri" w:cs="Calibri"/>
          <w:sz w:val="22"/>
          <w:szCs w:val="22"/>
        </w:rPr>
      </w:pPr>
    </w:p>
    <w:p w14:paraId="1D1E0012"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2F584E3"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FF7C3D8" w14:textId="77777777" w:rsidR="001B68A8" w:rsidRPr="00C82838" w:rsidRDefault="001B68A8" w:rsidP="001B68A8">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p>
    <w:p w14:paraId="1F2104F8" w14:textId="77777777" w:rsidR="001B68A8" w:rsidRPr="00C82838" w:rsidRDefault="001B68A8" w:rsidP="001B68A8">
      <w:pPr>
        <w:jc w:val="both"/>
        <w:rPr>
          <w:rFonts w:ascii="Calibri" w:hAnsi="Calibri" w:cs="Calibri"/>
          <w:sz w:val="22"/>
          <w:szCs w:val="22"/>
        </w:rPr>
      </w:pPr>
    </w:p>
    <w:p w14:paraId="6D85046E" w14:textId="18741770" w:rsidR="00D64E3C" w:rsidRPr="007E21BC" w:rsidRDefault="00D64E3C" w:rsidP="00D64E3C">
      <w:pPr>
        <w:jc w:val="center"/>
        <w:rPr>
          <w:rFonts w:asciiTheme="minorHAnsi" w:hAnsiTheme="minorHAnsi"/>
          <w:sz w:val="26"/>
          <w:szCs w:val="26"/>
          <w:lang w:val="en-GB"/>
        </w:rPr>
      </w:pPr>
      <w:r>
        <w:rPr>
          <w:rFonts w:ascii="Calibri" w:hAnsi="Calibri" w:cs="Calibri"/>
          <w:b/>
          <w:sz w:val="22"/>
          <w:szCs w:val="22"/>
        </w:rPr>
        <w:t>C</w:t>
      </w:r>
      <w:r w:rsidRPr="00D64E3C">
        <w:rPr>
          <w:rFonts w:ascii="Calibri" w:hAnsi="Calibri" w:cs="Calibri"/>
          <w:b/>
          <w:sz w:val="22"/>
          <w:szCs w:val="22"/>
        </w:rPr>
        <w:t xml:space="preserve">ampaign to promote </w:t>
      </w:r>
      <w:r w:rsidR="008F599D">
        <w:rPr>
          <w:rFonts w:ascii="Calibri" w:hAnsi="Calibri" w:cs="Calibri"/>
          <w:b/>
          <w:sz w:val="22"/>
          <w:szCs w:val="22"/>
        </w:rPr>
        <w:t xml:space="preserve">women’s helplines </w:t>
      </w:r>
      <w:r w:rsidRPr="00D64E3C">
        <w:rPr>
          <w:rFonts w:ascii="Calibri" w:hAnsi="Calibri" w:cs="Calibri"/>
          <w:b/>
          <w:sz w:val="22"/>
          <w:szCs w:val="22"/>
        </w:rPr>
        <w:t xml:space="preserve">and encourage women and girls to </w:t>
      </w:r>
      <w:r w:rsidR="008F599D">
        <w:rPr>
          <w:rFonts w:ascii="Calibri" w:hAnsi="Calibri" w:cs="Calibri"/>
          <w:b/>
          <w:sz w:val="22"/>
          <w:szCs w:val="22"/>
        </w:rPr>
        <w:t xml:space="preserve">seek support </w:t>
      </w:r>
      <w:r w:rsidRPr="00D64E3C">
        <w:rPr>
          <w:rFonts w:ascii="Calibri" w:hAnsi="Calibri" w:cs="Calibri"/>
          <w:b/>
          <w:sz w:val="22"/>
          <w:szCs w:val="22"/>
        </w:rPr>
        <w:t xml:space="preserve">when faced with gender-based violence </w:t>
      </w:r>
      <w:r w:rsidR="008F599D">
        <w:rPr>
          <w:rFonts w:ascii="Calibri" w:hAnsi="Calibri" w:cs="Calibri"/>
          <w:b/>
          <w:sz w:val="22"/>
          <w:szCs w:val="22"/>
        </w:rPr>
        <w:t>(GBV)</w:t>
      </w:r>
      <w:r>
        <w:rPr>
          <w:rFonts w:ascii="Calibri" w:hAnsi="Calibri" w:cs="Calibri"/>
          <w:b/>
          <w:sz w:val="22"/>
          <w:szCs w:val="22"/>
        </w:rPr>
        <w:t>- C</w:t>
      </w:r>
      <w:r w:rsidRPr="00D64E3C">
        <w:rPr>
          <w:rFonts w:ascii="Calibri" w:hAnsi="Calibri" w:cs="Calibri"/>
          <w:b/>
          <w:sz w:val="22"/>
          <w:szCs w:val="22"/>
        </w:rPr>
        <w:t xml:space="preserve">olombo, </w:t>
      </w:r>
      <w:r>
        <w:rPr>
          <w:rFonts w:ascii="Calibri" w:hAnsi="Calibri" w:cs="Calibri"/>
          <w:b/>
          <w:sz w:val="22"/>
          <w:szCs w:val="22"/>
        </w:rPr>
        <w:t>S</w:t>
      </w:r>
      <w:r w:rsidRPr="00D64E3C">
        <w:rPr>
          <w:rFonts w:ascii="Calibri" w:hAnsi="Calibri" w:cs="Calibri"/>
          <w:b/>
          <w:sz w:val="22"/>
          <w:szCs w:val="22"/>
        </w:rPr>
        <w:t xml:space="preserve">ri </w:t>
      </w:r>
      <w:r>
        <w:rPr>
          <w:rFonts w:ascii="Calibri" w:hAnsi="Calibri" w:cs="Calibri"/>
          <w:b/>
          <w:sz w:val="22"/>
          <w:szCs w:val="22"/>
        </w:rPr>
        <w:t>L</w:t>
      </w:r>
      <w:r w:rsidRPr="00D64E3C">
        <w:rPr>
          <w:rFonts w:ascii="Calibri" w:hAnsi="Calibri" w:cs="Calibri"/>
          <w:b/>
          <w:sz w:val="22"/>
          <w:szCs w:val="22"/>
        </w:rPr>
        <w:t>anka</w:t>
      </w:r>
    </w:p>
    <w:p w14:paraId="50C86D38" w14:textId="6193BA8C" w:rsidR="001B68A8" w:rsidRPr="00C82838" w:rsidRDefault="001B68A8" w:rsidP="001B68A8">
      <w:pPr>
        <w:jc w:val="center"/>
        <w:rPr>
          <w:rFonts w:ascii="Calibri" w:hAnsi="Calibri" w:cs="Calibri"/>
          <w:b/>
          <w:sz w:val="22"/>
          <w:szCs w:val="22"/>
        </w:rPr>
      </w:pPr>
    </w:p>
    <w:p w14:paraId="28C2D0E3" w14:textId="2EE74AE4" w:rsidR="00D64E3C" w:rsidRDefault="00D64E3C" w:rsidP="00F35424">
      <w:pPr>
        <w:jc w:val="both"/>
        <w:rPr>
          <w:rFonts w:ascii="Calibri" w:hAnsi="Calibri" w:cs="Calibri"/>
          <w:sz w:val="22"/>
          <w:szCs w:val="22"/>
        </w:rPr>
      </w:pPr>
    </w:p>
    <w:p w14:paraId="3AAE1543" w14:textId="14472A2D" w:rsidR="00D64E3C" w:rsidRPr="0047006A" w:rsidRDefault="00D64E3C" w:rsidP="00D64E3C">
      <w:pPr>
        <w:jc w:val="both"/>
        <w:rPr>
          <w:rFonts w:ascii="Calibri" w:hAnsi="Calibri" w:cs="Calibri"/>
          <w:szCs w:val="22"/>
        </w:rPr>
      </w:pPr>
      <w:r w:rsidRPr="007162E2">
        <w:rPr>
          <w:rFonts w:ascii="Calibri" w:hAnsi="Calibri" w:cs="Calibri"/>
          <w:sz w:val="22"/>
          <w:szCs w:val="22"/>
        </w:rPr>
        <w:t xml:space="preserve">UNFPA requires the </w:t>
      </w:r>
      <w:r>
        <w:rPr>
          <w:rFonts w:ascii="Calibri" w:hAnsi="Calibri" w:cs="Calibri"/>
          <w:sz w:val="22"/>
          <w:szCs w:val="22"/>
        </w:rPr>
        <w:t xml:space="preserve">services of an institution/s to conduct a </w:t>
      </w:r>
      <w:r w:rsidR="007A5B0C">
        <w:rPr>
          <w:rFonts w:ascii="Calibri" w:hAnsi="Calibri" w:cs="Calibri"/>
          <w:sz w:val="22"/>
          <w:szCs w:val="22"/>
        </w:rPr>
        <w:t>c</w:t>
      </w:r>
      <w:r w:rsidR="008F599D" w:rsidRPr="008F599D">
        <w:rPr>
          <w:rFonts w:ascii="Calibri" w:hAnsi="Calibri" w:cs="Calibri"/>
          <w:sz w:val="22"/>
          <w:szCs w:val="22"/>
        </w:rPr>
        <w:t xml:space="preserve">ampaign to promote women’s helplines and encourage women and girls to seek support when faced with </w:t>
      </w:r>
      <w:r w:rsidR="008F599D">
        <w:rPr>
          <w:rFonts w:ascii="Calibri" w:hAnsi="Calibri" w:cs="Calibri"/>
          <w:sz w:val="22"/>
          <w:szCs w:val="22"/>
        </w:rPr>
        <w:t>GBV</w:t>
      </w:r>
      <w:r>
        <w:rPr>
          <w:rFonts w:ascii="Calibri" w:hAnsi="Calibri" w:cs="Calibri"/>
          <w:sz w:val="22"/>
          <w:szCs w:val="22"/>
        </w:rPr>
        <w:t>.</w:t>
      </w:r>
      <w:r w:rsidRPr="0044117D">
        <w:rPr>
          <w:rFonts w:ascii="Calibri" w:hAnsi="Calibri" w:cs="Calibri"/>
          <w:sz w:val="22"/>
          <w:szCs w:val="22"/>
        </w:rPr>
        <w:t xml:space="preserve"> </w:t>
      </w:r>
    </w:p>
    <w:p w14:paraId="437274EB" w14:textId="77777777" w:rsidR="00D64E3C" w:rsidRDefault="00D64E3C" w:rsidP="00D64E3C">
      <w:pPr>
        <w:jc w:val="both"/>
        <w:rPr>
          <w:rFonts w:ascii="Calibri" w:hAnsi="Calibri" w:cs="Calibri"/>
          <w:sz w:val="22"/>
          <w:szCs w:val="22"/>
        </w:rPr>
      </w:pPr>
    </w:p>
    <w:p w14:paraId="18FC4373" w14:textId="77777777" w:rsidR="00D64E3C" w:rsidRPr="0047006A" w:rsidRDefault="00D64E3C" w:rsidP="00D64E3C">
      <w:pPr>
        <w:jc w:val="both"/>
        <w:rPr>
          <w:rFonts w:ascii="Calibri" w:hAnsi="Calibri" w:cs="Calibri"/>
          <w:sz w:val="22"/>
          <w:szCs w:val="22"/>
          <w:highlight w:val="yellow"/>
        </w:rPr>
      </w:pPr>
      <w:r>
        <w:rPr>
          <w:rFonts w:ascii="Calibri" w:hAnsi="Calibri" w:cs="Calibri"/>
          <w:sz w:val="22"/>
          <w:szCs w:val="22"/>
        </w:rPr>
        <w:t xml:space="preserve">The scope of work is detailed in Terms of Reference (Annex II). </w:t>
      </w:r>
    </w:p>
    <w:p w14:paraId="20B451B8" w14:textId="77777777" w:rsidR="00D64E3C" w:rsidRDefault="00D64E3C" w:rsidP="00D64E3C">
      <w:pPr>
        <w:jc w:val="both"/>
        <w:rPr>
          <w:rFonts w:ascii="Calibri" w:hAnsi="Calibri" w:cs="Calibri"/>
          <w:sz w:val="22"/>
          <w:szCs w:val="22"/>
          <w:highlight w:val="yellow"/>
        </w:rPr>
      </w:pPr>
    </w:p>
    <w:p w14:paraId="40AFC980" w14:textId="77777777" w:rsidR="00D64E3C" w:rsidRDefault="00D64E3C" w:rsidP="00D64E3C">
      <w:pPr>
        <w:jc w:val="both"/>
        <w:rPr>
          <w:rFonts w:ascii="Calibri" w:hAnsi="Calibri" w:cs="Calibri"/>
          <w:sz w:val="22"/>
          <w:szCs w:val="22"/>
        </w:rPr>
      </w:pPr>
      <w:r>
        <w:rPr>
          <w:rFonts w:ascii="Calibri" w:hAnsi="Calibri" w:cs="Calibri"/>
          <w:sz w:val="22"/>
          <w:szCs w:val="22"/>
        </w:rPr>
        <w:t xml:space="preserve">This Request for Quotation is open to all legally-constituted </w:t>
      </w:r>
      <w:r w:rsidRPr="0044117D">
        <w:rPr>
          <w:rFonts w:ascii="Calibri" w:hAnsi="Calibri" w:cs="Calibri"/>
          <w:sz w:val="22"/>
          <w:szCs w:val="22"/>
        </w:rPr>
        <w:t>local institutions</w:t>
      </w:r>
      <w:r w:rsidRPr="0047006A">
        <w:rPr>
          <w:rFonts w:ascii="Calibri" w:hAnsi="Calibri" w:cs="Calibri"/>
          <w:sz w:val="22"/>
          <w:szCs w:val="22"/>
        </w:rPr>
        <w:t xml:space="preserve"> </w:t>
      </w:r>
      <w:r>
        <w:rPr>
          <w:rFonts w:ascii="Calibri" w:hAnsi="Calibri" w:cs="Calibri"/>
          <w:sz w:val="22"/>
          <w:szCs w:val="22"/>
        </w:rPr>
        <w:t xml:space="preserve">that can provide the requested </w:t>
      </w:r>
      <w:r w:rsidRPr="0044117D">
        <w:rPr>
          <w:rFonts w:ascii="Calibri" w:hAnsi="Calibri" w:cs="Calibri"/>
          <w:sz w:val="22"/>
          <w:szCs w:val="22"/>
        </w:rPr>
        <w:t xml:space="preserve">services and have </w:t>
      </w:r>
      <w:r>
        <w:rPr>
          <w:rFonts w:ascii="Calibri" w:hAnsi="Calibri" w:cs="Calibri"/>
          <w:sz w:val="22"/>
          <w:szCs w:val="22"/>
        </w:rPr>
        <w:t xml:space="preserve">the </w:t>
      </w:r>
      <w:r w:rsidRPr="0044117D">
        <w:rPr>
          <w:rFonts w:ascii="Calibri" w:hAnsi="Calibri" w:cs="Calibri"/>
          <w:sz w:val="22"/>
          <w:szCs w:val="22"/>
        </w:rPr>
        <w:t>legal capacity to deliver</w:t>
      </w:r>
      <w:r>
        <w:rPr>
          <w:rFonts w:ascii="Calibri" w:hAnsi="Calibri" w:cs="Calibri"/>
          <w:sz w:val="22"/>
          <w:szCs w:val="22"/>
        </w:rPr>
        <w:t xml:space="preserve"> in the country, or through an authorized representative. </w:t>
      </w:r>
    </w:p>
    <w:p w14:paraId="7A30D9DA" w14:textId="77777777" w:rsidR="00D64E3C" w:rsidRDefault="00D64E3C" w:rsidP="00F35424">
      <w:pPr>
        <w:jc w:val="both"/>
        <w:rPr>
          <w:rFonts w:ascii="Calibri" w:hAnsi="Calibri" w:cs="Calibri"/>
          <w:sz w:val="22"/>
          <w:szCs w:val="22"/>
        </w:rPr>
      </w:pPr>
    </w:p>
    <w:p w14:paraId="288105B1"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14:paraId="78C417BC" w14:textId="77777777" w:rsidR="001B68A8" w:rsidRPr="00B151C5" w:rsidRDefault="001B68A8" w:rsidP="001B68A8">
      <w:pPr>
        <w:pStyle w:val="letter"/>
        <w:jc w:val="both"/>
        <w:rPr>
          <w:rFonts w:ascii="Calibri" w:hAnsi="Calibri" w:cs="Calibri"/>
          <w:sz w:val="22"/>
          <w:szCs w:val="22"/>
        </w:rPr>
      </w:pPr>
    </w:p>
    <w:p w14:paraId="15CF8F98" w14:textId="76FED645" w:rsidR="001B68A8" w:rsidRPr="00B151C5" w:rsidRDefault="0044117D" w:rsidP="001B68A8">
      <w:pPr>
        <w:pStyle w:val="letter"/>
        <w:jc w:val="both"/>
        <w:rPr>
          <w:rFonts w:asciiTheme="minorHAnsi" w:hAnsiTheme="minorHAnsi" w:cs="Calibri"/>
          <w:sz w:val="22"/>
          <w:szCs w:val="22"/>
        </w:rPr>
      </w:pPr>
      <w:r>
        <w:rPr>
          <w:rFonts w:asciiTheme="minorHAnsi" w:hAnsiTheme="minorHAnsi" w:cs="Calibri"/>
          <w:sz w:val="22"/>
          <w:szCs w:val="22"/>
        </w:rPr>
        <w:t>T</w:t>
      </w:r>
      <w:r w:rsidR="001B68A8" w:rsidRPr="00B151C5">
        <w:rPr>
          <w:rFonts w:asciiTheme="minorHAnsi" w:hAnsiTheme="minorHAnsi" w:cs="Calibri"/>
          <w:sz w:val="22"/>
          <w:szCs w:val="22"/>
        </w:rPr>
        <w:t xml:space="preserve">he United Nations Population Fund (UNFPA), is an international development agency that </w:t>
      </w:r>
      <w:r w:rsidR="001B68A8"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1B68A8" w:rsidRPr="00B151C5">
        <w:rPr>
          <w:rFonts w:asciiTheme="minorHAnsi" w:hAnsiTheme="minorHAnsi" w:cs="Calibri"/>
          <w:sz w:val="22"/>
          <w:szCs w:val="22"/>
        </w:rPr>
        <w:t xml:space="preserve">   </w:t>
      </w:r>
    </w:p>
    <w:p w14:paraId="56C47D47" w14:textId="77777777" w:rsidR="001B68A8" w:rsidRPr="00B151C5" w:rsidRDefault="001B68A8" w:rsidP="001B68A8">
      <w:pPr>
        <w:pStyle w:val="letter"/>
        <w:jc w:val="both"/>
        <w:rPr>
          <w:rFonts w:asciiTheme="minorHAnsi" w:hAnsiTheme="minorHAnsi" w:cs="Calibri"/>
          <w:sz w:val="22"/>
          <w:szCs w:val="22"/>
        </w:rPr>
      </w:pPr>
    </w:p>
    <w:p w14:paraId="4B06FC70" w14:textId="69435F47" w:rsidR="001B68A8" w:rsidRDefault="001B68A8" w:rsidP="001B68A8">
      <w:pPr>
        <w:pStyle w:val="letter"/>
        <w:jc w:val="both"/>
        <w:rPr>
          <w:rStyle w:val="Hyperlink"/>
          <w:rFonts w:asciiTheme="minorHAnsi" w:eastAsiaTheme="majorEastAsia" w:hAnsiTheme="minorHAnsi" w:cs="Calibri"/>
          <w:color w:val="0070C0"/>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eastAsiaTheme="majorEastAsia" w:hAnsiTheme="minorHAnsi" w:cs="Calibri"/>
            <w:color w:val="0070C0"/>
          </w:rPr>
          <w:t>UNFPA about us</w:t>
        </w:r>
      </w:hyperlink>
    </w:p>
    <w:p w14:paraId="58AB19F5" w14:textId="77777777" w:rsidR="00FB563D" w:rsidRPr="00B151C5" w:rsidRDefault="00FB563D" w:rsidP="001B68A8">
      <w:pPr>
        <w:pStyle w:val="letter"/>
        <w:jc w:val="both"/>
        <w:rPr>
          <w:rFonts w:asciiTheme="minorHAnsi" w:hAnsiTheme="minorHAnsi" w:cs="Calibri"/>
          <w:sz w:val="22"/>
          <w:szCs w:val="22"/>
        </w:rPr>
      </w:pPr>
    </w:p>
    <w:p w14:paraId="6D6D9A40" w14:textId="5B51321C"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Questions </w:t>
      </w:r>
    </w:p>
    <w:p w14:paraId="20C377C5"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5D6976A"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1B68A8" w:rsidRPr="003A1F0A" w14:paraId="3BCAF785" w14:textId="77777777" w:rsidTr="00FD6A3B">
        <w:trPr>
          <w:jc w:val="center"/>
        </w:trPr>
        <w:tc>
          <w:tcPr>
            <w:tcW w:w="3510" w:type="dxa"/>
            <w:shd w:val="clear" w:color="auto" w:fill="auto"/>
            <w:vAlign w:val="center"/>
          </w:tcPr>
          <w:p w14:paraId="147B5EA1"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5BEA04E7" w14:textId="59B0CC6F" w:rsidR="001B68A8" w:rsidRPr="0044117D" w:rsidRDefault="001B68A8" w:rsidP="00D64E3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4117D">
              <w:rPr>
                <w:rFonts w:ascii="Calibri" w:eastAsia="Calibri" w:hAnsi="Calibri" w:cs="Calibri"/>
                <w:i/>
                <w:sz w:val="22"/>
                <w:szCs w:val="22"/>
              </w:rPr>
              <w:t xml:space="preserve">Ms. </w:t>
            </w:r>
            <w:r w:rsidR="00D64E3C">
              <w:rPr>
                <w:rFonts w:ascii="Calibri" w:eastAsia="Calibri" w:hAnsi="Calibri" w:cs="Calibri"/>
                <w:i/>
                <w:sz w:val="22"/>
                <w:szCs w:val="22"/>
              </w:rPr>
              <w:t>Dilshani Dias</w:t>
            </w:r>
            <w:r w:rsidR="006625D3">
              <w:rPr>
                <w:rFonts w:ascii="Calibri" w:eastAsia="Calibri" w:hAnsi="Calibri" w:cs="Calibri"/>
                <w:i/>
                <w:sz w:val="22"/>
                <w:szCs w:val="22"/>
              </w:rPr>
              <w:t xml:space="preserve"> </w:t>
            </w:r>
          </w:p>
        </w:tc>
      </w:tr>
      <w:tr w:rsidR="001B68A8" w:rsidRPr="003A1F0A" w14:paraId="7806965F" w14:textId="77777777" w:rsidTr="00FD6A3B">
        <w:trPr>
          <w:jc w:val="center"/>
        </w:trPr>
        <w:tc>
          <w:tcPr>
            <w:tcW w:w="3510" w:type="dxa"/>
            <w:shd w:val="clear" w:color="auto" w:fill="auto"/>
            <w:vAlign w:val="center"/>
          </w:tcPr>
          <w:p w14:paraId="74868ED7"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6922D307" w14:textId="1CAB7657" w:rsidR="001B68A8" w:rsidRPr="0044117D" w:rsidRDefault="006625D3" w:rsidP="00D64E3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+947</w:t>
            </w:r>
            <w:r w:rsidR="00D64E3C">
              <w:rPr>
                <w:rFonts w:ascii="Calibri" w:eastAsia="Calibri" w:hAnsi="Calibri" w:cs="Calibri"/>
                <w:i/>
                <w:sz w:val="22"/>
                <w:szCs w:val="22"/>
              </w:rPr>
              <w:t>70152424</w:t>
            </w:r>
          </w:p>
        </w:tc>
      </w:tr>
      <w:tr w:rsidR="001B68A8" w:rsidRPr="003A1F0A" w14:paraId="7853E696" w14:textId="77777777" w:rsidTr="00FD6A3B">
        <w:trPr>
          <w:jc w:val="center"/>
        </w:trPr>
        <w:tc>
          <w:tcPr>
            <w:tcW w:w="3510" w:type="dxa"/>
            <w:shd w:val="clear" w:color="auto" w:fill="auto"/>
            <w:vAlign w:val="center"/>
          </w:tcPr>
          <w:p w14:paraId="2FC3AAC1"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07A8BDA" w14:textId="442671ED" w:rsidR="001B68A8" w:rsidRPr="0044117D" w:rsidRDefault="00D64E3C"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D64E3C">
              <w:rPr>
                <w:rStyle w:val="Hyperlink"/>
                <w:rFonts w:ascii="Calibri" w:eastAsia="Calibri" w:hAnsi="Calibri" w:cs="Calibri"/>
                <w:i/>
                <w:sz w:val="22"/>
                <w:szCs w:val="22"/>
              </w:rPr>
              <w:t>didias@unfpa.org</w:t>
            </w:r>
          </w:p>
        </w:tc>
      </w:tr>
    </w:tbl>
    <w:p w14:paraId="45C1F1C5" w14:textId="77777777" w:rsidR="001B68A8" w:rsidRDefault="001B68A8" w:rsidP="001B68A8">
      <w:pPr>
        <w:tabs>
          <w:tab w:val="left" w:pos="6630"/>
          <w:tab w:val="left" w:pos="9120"/>
        </w:tabs>
        <w:jc w:val="both"/>
        <w:rPr>
          <w:rFonts w:ascii="Calibri" w:eastAsia="Times" w:hAnsi="Calibri"/>
          <w:sz w:val="22"/>
          <w:szCs w:val="22"/>
        </w:rPr>
      </w:pPr>
    </w:p>
    <w:p w14:paraId="3C64D986" w14:textId="351691F8" w:rsidR="001B68A8"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 xml:space="preserve">The </w:t>
      </w:r>
      <w:r w:rsidRPr="0044117D">
        <w:rPr>
          <w:rFonts w:ascii="Calibri" w:eastAsia="Times" w:hAnsi="Calibri"/>
          <w:b/>
          <w:sz w:val="22"/>
          <w:szCs w:val="22"/>
        </w:rPr>
        <w:t xml:space="preserve">deadline for </w:t>
      </w:r>
      <w:r w:rsidRPr="00FD6A3B">
        <w:rPr>
          <w:rFonts w:ascii="Calibri" w:eastAsia="Times" w:hAnsi="Calibri"/>
          <w:b/>
          <w:sz w:val="22"/>
          <w:szCs w:val="22"/>
          <w:highlight w:val="yellow"/>
        </w:rPr>
        <w:t>submission of questions</w:t>
      </w:r>
      <w:r w:rsidRPr="0044117D">
        <w:rPr>
          <w:rFonts w:ascii="Calibri" w:eastAsia="Times" w:hAnsi="Calibri"/>
          <w:b/>
          <w:sz w:val="22"/>
          <w:szCs w:val="22"/>
        </w:rPr>
        <w:t xml:space="preserve"> is </w:t>
      </w:r>
      <w:r w:rsidR="00FF6911">
        <w:rPr>
          <w:rFonts w:ascii="Calibri" w:eastAsia="Times" w:hAnsi="Calibri"/>
          <w:b/>
          <w:sz w:val="22"/>
          <w:szCs w:val="22"/>
        </w:rPr>
        <w:t>Wednes</w:t>
      </w:r>
      <w:r w:rsidR="00FA67C5">
        <w:rPr>
          <w:rFonts w:ascii="Calibri" w:eastAsia="Times" w:hAnsi="Calibri"/>
          <w:b/>
          <w:sz w:val="22"/>
          <w:szCs w:val="22"/>
        </w:rPr>
        <w:t>day</w:t>
      </w:r>
      <w:r w:rsidR="006625D3">
        <w:rPr>
          <w:rFonts w:ascii="Calibri" w:eastAsia="Times" w:hAnsi="Calibri"/>
          <w:b/>
          <w:sz w:val="22"/>
          <w:szCs w:val="22"/>
        </w:rPr>
        <w:t xml:space="preserve">, </w:t>
      </w:r>
      <w:r w:rsidR="00D64E3C">
        <w:rPr>
          <w:rFonts w:ascii="Calibri" w:eastAsia="Times" w:hAnsi="Calibri"/>
          <w:b/>
          <w:sz w:val="22"/>
          <w:szCs w:val="22"/>
        </w:rPr>
        <w:t>03</w:t>
      </w:r>
      <w:r w:rsidR="00D64E3C" w:rsidRPr="00D64E3C">
        <w:rPr>
          <w:rFonts w:ascii="Calibri" w:eastAsia="Times" w:hAnsi="Calibri"/>
          <w:b/>
          <w:sz w:val="22"/>
          <w:szCs w:val="22"/>
          <w:vertAlign w:val="superscript"/>
        </w:rPr>
        <w:t>rd</w:t>
      </w:r>
      <w:r w:rsidR="00D64E3C">
        <w:rPr>
          <w:rFonts w:ascii="Calibri" w:eastAsia="Times" w:hAnsi="Calibri"/>
          <w:b/>
          <w:sz w:val="22"/>
          <w:szCs w:val="22"/>
        </w:rPr>
        <w:t xml:space="preserve"> August</w:t>
      </w:r>
      <w:r w:rsidR="006625D3">
        <w:rPr>
          <w:rFonts w:ascii="Calibri" w:eastAsia="Times" w:hAnsi="Calibri"/>
          <w:b/>
          <w:sz w:val="22"/>
          <w:szCs w:val="22"/>
        </w:rPr>
        <w:t xml:space="preserve"> 202</w:t>
      </w:r>
      <w:r w:rsidR="00D64E3C">
        <w:rPr>
          <w:rFonts w:ascii="Calibri" w:eastAsia="Times" w:hAnsi="Calibri"/>
          <w:b/>
          <w:sz w:val="22"/>
          <w:szCs w:val="22"/>
        </w:rPr>
        <w:t>2</w:t>
      </w:r>
      <w:r w:rsidR="006625D3">
        <w:rPr>
          <w:rFonts w:ascii="Calibri" w:eastAsia="Times" w:hAnsi="Calibri"/>
          <w:b/>
          <w:sz w:val="22"/>
          <w:szCs w:val="22"/>
        </w:rPr>
        <w:t>, 5</w:t>
      </w:r>
      <w:r w:rsidRPr="0044117D">
        <w:rPr>
          <w:rFonts w:ascii="Calibri" w:eastAsia="Times" w:hAnsi="Calibri"/>
          <w:b/>
          <w:sz w:val="22"/>
          <w:szCs w:val="22"/>
        </w:rPr>
        <w:t>:00 PM Sri Lanka time</w:t>
      </w:r>
      <w:r>
        <w:rPr>
          <w:rFonts w:ascii="Calibri" w:eastAsia="Times" w:hAnsi="Calibri"/>
          <w:sz w:val="22"/>
          <w:szCs w:val="22"/>
        </w:rPr>
        <w:t>. Questions will be answered in writing and shared will parties as soon as possible after this deadline.</w:t>
      </w:r>
    </w:p>
    <w:p w14:paraId="03F9C40C" w14:textId="77777777" w:rsidR="001B68A8" w:rsidRPr="003A1F0A" w:rsidRDefault="001B68A8" w:rsidP="001B68A8">
      <w:pPr>
        <w:tabs>
          <w:tab w:val="left" w:pos="6630"/>
          <w:tab w:val="left" w:pos="9120"/>
        </w:tabs>
        <w:jc w:val="both"/>
        <w:rPr>
          <w:rFonts w:ascii="Calibri" w:eastAsia="Times" w:hAnsi="Calibri"/>
          <w:sz w:val="22"/>
          <w:szCs w:val="22"/>
        </w:rPr>
      </w:pPr>
    </w:p>
    <w:p w14:paraId="1FE2B61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Content of quotations</w:t>
      </w:r>
    </w:p>
    <w:p w14:paraId="3568897E" w14:textId="0E7C5B32" w:rsidR="00D64E3C" w:rsidRPr="0055668A" w:rsidRDefault="001B68A8" w:rsidP="00D64E3C">
      <w:pPr>
        <w:tabs>
          <w:tab w:val="left" w:pos="6630"/>
          <w:tab w:val="left" w:pos="9120"/>
        </w:tabs>
        <w:jc w:val="both"/>
        <w:rPr>
          <w:rFonts w:asciiTheme="minorHAnsi" w:hAnsiTheme="minorHAnsi"/>
          <w:szCs w:val="22"/>
        </w:rPr>
      </w:pPr>
      <w:r>
        <w:rPr>
          <w:rFonts w:ascii="Calibri" w:eastAsia="Times" w:hAnsi="Calibri"/>
          <w:sz w:val="22"/>
          <w:szCs w:val="22"/>
        </w:rPr>
        <w:t xml:space="preserve">Quotations should be submitted in a single email whenever possible, depending on file size. </w:t>
      </w:r>
      <w:r w:rsidR="00D64E3C">
        <w:rPr>
          <w:rFonts w:ascii="Calibri" w:eastAsia="Times" w:hAnsi="Calibri"/>
          <w:sz w:val="22"/>
          <w:szCs w:val="22"/>
        </w:rPr>
        <w:t>Partial quotations are allowed under this RFQ. UNFPA</w:t>
      </w:r>
      <w:r w:rsidR="00D64E3C" w:rsidRPr="0055668A">
        <w:rPr>
          <w:rFonts w:asciiTheme="minorHAnsi" w:hAnsiTheme="minorHAnsi"/>
          <w:szCs w:val="22"/>
        </w:rPr>
        <w:t xml:space="preserve"> reserves the right to select and accept a part or parts of any </w:t>
      </w:r>
      <w:r w:rsidR="00D64E3C">
        <w:rPr>
          <w:rFonts w:asciiTheme="minorHAnsi" w:hAnsiTheme="minorHAnsi"/>
          <w:szCs w:val="22"/>
        </w:rPr>
        <w:t>quotation</w:t>
      </w:r>
      <w:r w:rsidR="00D64E3C" w:rsidRPr="0055668A">
        <w:rPr>
          <w:rFonts w:asciiTheme="minorHAnsi" w:hAnsiTheme="minorHAnsi"/>
          <w:szCs w:val="22"/>
        </w:rPr>
        <w:t>.</w:t>
      </w:r>
    </w:p>
    <w:p w14:paraId="57702688" w14:textId="42A1599A" w:rsidR="001B68A8" w:rsidRPr="003A1F0A"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lastRenderedPageBreak/>
        <w:t>Quotations must contain:</w:t>
      </w:r>
    </w:p>
    <w:p w14:paraId="0483269F" w14:textId="77777777" w:rsidR="001B68A8" w:rsidRPr="003A1F0A" w:rsidRDefault="001B68A8" w:rsidP="001B68A8">
      <w:pPr>
        <w:tabs>
          <w:tab w:val="left" w:pos="6630"/>
          <w:tab w:val="left" w:pos="9120"/>
        </w:tabs>
        <w:jc w:val="both"/>
        <w:rPr>
          <w:rFonts w:ascii="Calibri" w:eastAsia="Times" w:hAnsi="Calibri"/>
          <w:sz w:val="22"/>
          <w:szCs w:val="22"/>
        </w:rPr>
      </w:pPr>
    </w:p>
    <w:p w14:paraId="366D54DD" w14:textId="0347ED20" w:rsidR="001B68A8" w:rsidRPr="0044117D" w:rsidRDefault="00FD6A3B" w:rsidP="001B68A8">
      <w:pPr>
        <w:pStyle w:val="Caption"/>
        <w:numPr>
          <w:ilvl w:val="0"/>
          <w:numId w:val="2"/>
        </w:numPr>
        <w:jc w:val="both"/>
        <w:rPr>
          <w:rFonts w:ascii="Calibri" w:hAnsi="Calibri" w:cs="Calibri"/>
          <w:b w:val="0"/>
          <w:sz w:val="22"/>
          <w:szCs w:val="22"/>
        </w:rPr>
      </w:pPr>
      <w:r>
        <w:rPr>
          <w:rFonts w:ascii="Calibri" w:hAnsi="Calibri" w:cs="Calibri"/>
          <w:b w:val="0"/>
          <w:sz w:val="22"/>
          <w:szCs w:val="22"/>
        </w:rPr>
        <w:t xml:space="preserve">Document 1 - </w:t>
      </w:r>
      <w:r w:rsidR="001B68A8" w:rsidRPr="003A1F0A">
        <w:rPr>
          <w:rFonts w:ascii="Calibri" w:hAnsi="Calibri" w:cs="Calibri"/>
          <w:b w:val="0"/>
          <w:sz w:val="22"/>
          <w:szCs w:val="22"/>
        </w:rPr>
        <w:t>Technical proposal</w:t>
      </w:r>
      <w:r w:rsidR="001B68A8">
        <w:rPr>
          <w:rFonts w:ascii="Calibri" w:hAnsi="Calibri" w:cs="Calibri"/>
          <w:b w:val="0"/>
          <w:sz w:val="22"/>
          <w:szCs w:val="22"/>
        </w:rPr>
        <w:t xml:space="preserve">, in response to the requirements outlined in the TORs </w:t>
      </w:r>
      <w:r w:rsidR="001B68A8" w:rsidRPr="0044117D">
        <w:rPr>
          <w:rFonts w:ascii="Calibri" w:hAnsi="Calibri" w:cs="Calibri"/>
          <w:b w:val="0"/>
          <w:sz w:val="22"/>
          <w:szCs w:val="22"/>
        </w:rPr>
        <w:t>(Annex II) and in accordance with the technical evaluation criteria set forth in Section V below.</w:t>
      </w:r>
    </w:p>
    <w:p w14:paraId="1B5D777B" w14:textId="729F7B83" w:rsidR="001B68A8"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2 - </w:t>
      </w:r>
      <w:r w:rsidR="001B68A8">
        <w:rPr>
          <w:rFonts w:ascii="Calibri" w:hAnsi="Calibri"/>
          <w:sz w:val="22"/>
          <w:szCs w:val="22"/>
        </w:rPr>
        <w:t xml:space="preserve">Price quotation, to </w:t>
      </w:r>
      <w:r w:rsidR="001B68A8" w:rsidRPr="003A1F0A">
        <w:rPr>
          <w:rFonts w:ascii="Calibri" w:hAnsi="Calibri"/>
          <w:sz w:val="22"/>
          <w:szCs w:val="22"/>
        </w:rPr>
        <w:t xml:space="preserve">be submitted strictly in accordance </w:t>
      </w:r>
      <w:r w:rsidR="001B68A8">
        <w:rPr>
          <w:rFonts w:ascii="Calibri" w:hAnsi="Calibri"/>
          <w:sz w:val="22"/>
          <w:szCs w:val="22"/>
        </w:rPr>
        <w:t>with</w:t>
      </w:r>
      <w:r w:rsidR="001B68A8" w:rsidRPr="003A1F0A">
        <w:rPr>
          <w:rFonts w:ascii="Calibri" w:hAnsi="Calibri"/>
          <w:sz w:val="22"/>
          <w:szCs w:val="22"/>
        </w:rPr>
        <w:t xml:space="preserve"> the </w:t>
      </w:r>
      <w:r w:rsidR="001B68A8">
        <w:rPr>
          <w:rFonts w:ascii="Calibri" w:hAnsi="Calibri"/>
          <w:sz w:val="22"/>
          <w:szCs w:val="22"/>
        </w:rPr>
        <w:t>price q</w:t>
      </w:r>
      <w:r w:rsidR="001B68A8" w:rsidRPr="003A1F0A">
        <w:rPr>
          <w:rFonts w:ascii="Calibri" w:hAnsi="Calibri"/>
          <w:sz w:val="22"/>
          <w:szCs w:val="22"/>
        </w:rPr>
        <w:t xml:space="preserve">uotation </w:t>
      </w:r>
      <w:r w:rsidR="001B68A8">
        <w:rPr>
          <w:rFonts w:ascii="Calibri" w:hAnsi="Calibri"/>
          <w:sz w:val="22"/>
          <w:szCs w:val="22"/>
        </w:rPr>
        <w:t>f</w:t>
      </w:r>
      <w:r w:rsidR="001B68A8" w:rsidRPr="003A1F0A">
        <w:rPr>
          <w:rFonts w:ascii="Calibri" w:hAnsi="Calibri"/>
          <w:sz w:val="22"/>
          <w:szCs w:val="22"/>
        </w:rPr>
        <w:t>orm</w:t>
      </w:r>
      <w:r w:rsidR="001B68A8">
        <w:rPr>
          <w:rFonts w:ascii="Calibri" w:hAnsi="Calibri"/>
          <w:sz w:val="22"/>
          <w:szCs w:val="22"/>
        </w:rPr>
        <w:t>.</w:t>
      </w:r>
    </w:p>
    <w:p w14:paraId="6BF41C32" w14:textId="24F2B55E" w:rsidR="00FD6A3B"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3 – Company Profile, Copy of Business Registration, Copy of most recent Audited Accounts (as applicable). </w:t>
      </w:r>
    </w:p>
    <w:p w14:paraId="6BBD7150" w14:textId="77777777" w:rsidR="001B68A8" w:rsidRDefault="001B68A8" w:rsidP="001B68A8">
      <w:pPr>
        <w:jc w:val="both"/>
        <w:rPr>
          <w:rFonts w:ascii="Calibri" w:hAnsi="Calibri"/>
          <w:sz w:val="22"/>
          <w:szCs w:val="22"/>
        </w:rPr>
      </w:pPr>
    </w:p>
    <w:p w14:paraId="5DB0FCC7" w14:textId="0451D99B" w:rsidR="001B68A8" w:rsidRDefault="00FD6A3B" w:rsidP="001B68A8">
      <w:pPr>
        <w:jc w:val="both"/>
        <w:rPr>
          <w:rFonts w:ascii="Calibri" w:hAnsi="Calibri"/>
          <w:sz w:val="22"/>
          <w:szCs w:val="22"/>
        </w:rPr>
      </w:pPr>
      <w:r>
        <w:rPr>
          <w:rFonts w:ascii="Calibri" w:hAnsi="Calibri"/>
          <w:sz w:val="22"/>
          <w:szCs w:val="22"/>
        </w:rPr>
        <w:t>All pages of the Document 1 and Document 2</w:t>
      </w:r>
      <w:r w:rsidR="001B68A8">
        <w:rPr>
          <w:rFonts w:ascii="Calibri" w:hAnsi="Calibri"/>
          <w:sz w:val="22"/>
          <w:szCs w:val="22"/>
        </w:rPr>
        <w:t xml:space="preserve"> of the quotation must be signed by the bidding company’s relevant authority and submitted in PDF format</w:t>
      </w:r>
      <w:r>
        <w:rPr>
          <w:rFonts w:ascii="Calibri" w:hAnsi="Calibri"/>
          <w:sz w:val="22"/>
          <w:szCs w:val="22"/>
        </w:rPr>
        <w:t>, A4 size</w:t>
      </w:r>
      <w:r w:rsidR="001B68A8">
        <w:rPr>
          <w:rFonts w:ascii="Calibri" w:hAnsi="Calibri"/>
          <w:sz w:val="22"/>
          <w:szCs w:val="22"/>
        </w:rPr>
        <w:t>.</w:t>
      </w:r>
    </w:p>
    <w:p w14:paraId="0BAD35BE" w14:textId="45216F82" w:rsidR="00FD6A3B" w:rsidRDefault="00FD6A3B" w:rsidP="001B68A8">
      <w:pPr>
        <w:jc w:val="both"/>
        <w:rPr>
          <w:rFonts w:ascii="Calibri" w:hAnsi="Calibri"/>
          <w:sz w:val="22"/>
          <w:szCs w:val="22"/>
        </w:rPr>
      </w:pPr>
    </w:p>
    <w:p w14:paraId="2EBFB64E" w14:textId="2ACE149D" w:rsidR="00FD6A3B" w:rsidRPr="003A1F0A" w:rsidRDefault="00FD6A3B" w:rsidP="001B68A8">
      <w:pPr>
        <w:jc w:val="both"/>
        <w:rPr>
          <w:rFonts w:ascii="Calibri" w:hAnsi="Calibri"/>
          <w:sz w:val="22"/>
          <w:szCs w:val="22"/>
        </w:rPr>
      </w:pPr>
      <w:r>
        <w:rPr>
          <w:rFonts w:ascii="Calibri" w:hAnsi="Calibri"/>
          <w:sz w:val="22"/>
          <w:szCs w:val="22"/>
        </w:rPr>
        <w:t xml:space="preserve">To avoid any last minute technical difficulties, the bidders are requested to make the submissions well in advanced. </w:t>
      </w:r>
    </w:p>
    <w:p w14:paraId="69DE3BBA" w14:textId="77777777" w:rsidR="001B68A8" w:rsidRDefault="001B68A8" w:rsidP="001B68A8">
      <w:pPr>
        <w:tabs>
          <w:tab w:val="left" w:pos="6630"/>
          <w:tab w:val="left" w:pos="9120"/>
        </w:tabs>
        <w:rPr>
          <w:rFonts w:ascii="Calibri" w:eastAsia="Times" w:hAnsi="Calibri"/>
          <w:sz w:val="22"/>
          <w:szCs w:val="22"/>
        </w:rPr>
      </w:pPr>
    </w:p>
    <w:p w14:paraId="0DA63BD2"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Instructions for submission </w:t>
      </w:r>
    </w:p>
    <w:p w14:paraId="0A4261E3" w14:textId="0BBD0F07" w:rsidR="001B68A8" w:rsidRDefault="001B68A8" w:rsidP="001B68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w:t>
      </w:r>
      <w:r w:rsidRPr="0044117D">
        <w:rPr>
          <w:rFonts w:ascii="Calibri" w:hAnsi="Calibri" w:cs="Calibri"/>
          <w:sz w:val="22"/>
          <w:szCs w:val="22"/>
        </w:rPr>
        <w:t xml:space="preserve">than  </w:t>
      </w:r>
      <w:r w:rsidR="007C3EFC">
        <w:rPr>
          <w:rFonts w:ascii="Calibri" w:hAnsi="Calibri" w:cs="Calibri"/>
          <w:b/>
          <w:sz w:val="22"/>
          <w:szCs w:val="22"/>
        </w:rPr>
        <w:t>Mon</w:t>
      </w:r>
      <w:r w:rsidR="000F37F6" w:rsidRPr="0044117D">
        <w:rPr>
          <w:rFonts w:ascii="Calibri" w:hAnsi="Calibri" w:cs="Calibri"/>
          <w:b/>
          <w:sz w:val="22"/>
          <w:szCs w:val="22"/>
        </w:rPr>
        <w:t>day,</w:t>
      </w:r>
      <w:r w:rsidR="00ED06CE">
        <w:rPr>
          <w:rFonts w:ascii="Calibri" w:hAnsi="Calibri" w:cs="Calibri"/>
          <w:b/>
          <w:sz w:val="22"/>
          <w:szCs w:val="22"/>
        </w:rPr>
        <w:t xml:space="preserve"> 08</w:t>
      </w:r>
      <w:bookmarkStart w:id="0" w:name="_GoBack"/>
      <w:bookmarkEnd w:id="0"/>
      <w:r w:rsidR="00D64E3C" w:rsidRPr="00D64E3C">
        <w:rPr>
          <w:rFonts w:ascii="Calibri" w:hAnsi="Calibri" w:cs="Calibri"/>
          <w:b/>
          <w:sz w:val="22"/>
          <w:szCs w:val="22"/>
          <w:vertAlign w:val="superscript"/>
        </w:rPr>
        <w:t>th</w:t>
      </w:r>
      <w:r w:rsidR="00D64E3C">
        <w:rPr>
          <w:rFonts w:ascii="Calibri" w:hAnsi="Calibri" w:cs="Calibri"/>
          <w:b/>
          <w:sz w:val="22"/>
          <w:szCs w:val="22"/>
        </w:rPr>
        <w:t xml:space="preserve"> A</w:t>
      </w:r>
      <w:r w:rsidR="007C3EFC">
        <w:rPr>
          <w:rFonts w:ascii="Calibri" w:hAnsi="Calibri" w:cs="Calibri"/>
          <w:b/>
          <w:sz w:val="22"/>
          <w:szCs w:val="22"/>
        </w:rPr>
        <w:t>u</w:t>
      </w:r>
      <w:r w:rsidR="00D64E3C">
        <w:rPr>
          <w:rFonts w:ascii="Calibri" w:hAnsi="Calibri" w:cs="Calibri"/>
          <w:b/>
          <w:sz w:val="22"/>
          <w:szCs w:val="22"/>
        </w:rPr>
        <w:t>gust</w:t>
      </w:r>
      <w:r w:rsidR="0004460B">
        <w:rPr>
          <w:rFonts w:ascii="Calibri" w:hAnsi="Calibri" w:cs="Calibri"/>
          <w:b/>
          <w:sz w:val="22"/>
          <w:szCs w:val="22"/>
        </w:rPr>
        <w:t xml:space="preserve"> </w:t>
      </w:r>
      <w:r w:rsidR="000F37F6" w:rsidRPr="0044117D">
        <w:rPr>
          <w:rFonts w:ascii="Calibri" w:hAnsi="Calibri" w:cs="Calibri"/>
          <w:b/>
          <w:sz w:val="22"/>
          <w:szCs w:val="22"/>
        </w:rPr>
        <w:t>202</w:t>
      </w:r>
      <w:r w:rsidR="00D64E3C">
        <w:rPr>
          <w:rFonts w:ascii="Calibri" w:hAnsi="Calibri" w:cs="Calibri"/>
          <w:b/>
          <w:sz w:val="22"/>
          <w:szCs w:val="22"/>
        </w:rPr>
        <w:t>2</w:t>
      </w:r>
      <w:r w:rsidR="000F37F6" w:rsidRPr="0044117D">
        <w:rPr>
          <w:rFonts w:ascii="Calibri" w:hAnsi="Calibri" w:cs="Calibri"/>
          <w:b/>
          <w:sz w:val="22"/>
          <w:szCs w:val="22"/>
        </w:rPr>
        <w:t xml:space="preserve"> at 4:00 PM Sri Lanka time</w:t>
      </w:r>
      <w:r w:rsidRPr="0044117D">
        <w:rPr>
          <w:rFonts w:ascii="Calibri" w:hAnsi="Calibri" w:cs="Calibri"/>
          <w:i/>
          <w:sz w:val="22"/>
          <w:szCs w:val="22"/>
        </w:rPr>
        <w:t>.</w:t>
      </w:r>
      <w:r w:rsidRPr="0044117D">
        <w:rPr>
          <w:rStyle w:val="FootnoteReference"/>
          <w:rFonts w:ascii="Calibri" w:hAnsi="Calibri" w:cs="Calibri"/>
          <w:sz w:val="22"/>
          <w:szCs w:val="22"/>
        </w:rPr>
        <w:footnoteReference w:id="1"/>
      </w:r>
    </w:p>
    <w:p w14:paraId="2FB202CE"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B68A8" w:rsidRPr="003A1F0A" w14:paraId="5CCC41D1" w14:textId="77777777" w:rsidTr="00FD6A3B">
        <w:trPr>
          <w:jc w:val="center"/>
        </w:trPr>
        <w:tc>
          <w:tcPr>
            <w:tcW w:w="3510" w:type="dxa"/>
            <w:shd w:val="clear" w:color="auto" w:fill="auto"/>
            <w:vAlign w:val="center"/>
          </w:tcPr>
          <w:p w14:paraId="5B225B4C"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501550DE"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4117D">
              <w:rPr>
                <w:rFonts w:ascii="Calibri" w:eastAsia="Calibri" w:hAnsi="Calibri" w:cs="Calibri"/>
                <w:i/>
                <w:sz w:val="22"/>
                <w:szCs w:val="22"/>
              </w:rPr>
              <w:t>Geetha Fernando</w:t>
            </w:r>
          </w:p>
        </w:tc>
      </w:tr>
      <w:tr w:rsidR="001B68A8" w:rsidRPr="003A1F0A" w14:paraId="2A6BA05B" w14:textId="77777777" w:rsidTr="00FD6A3B">
        <w:trPr>
          <w:jc w:val="center"/>
        </w:trPr>
        <w:tc>
          <w:tcPr>
            <w:tcW w:w="3510" w:type="dxa"/>
            <w:shd w:val="clear" w:color="auto" w:fill="auto"/>
            <w:vAlign w:val="center"/>
          </w:tcPr>
          <w:p w14:paraId="2305E1B8" w14:textId="1A704019" w:rsidR="001B68A8" w:rsidRPr="003A1F0A" w:rsidRDefault="001B68A8" w:rsidP="000F37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000F37F6">
              <w:rPr>
                <w:rFonts w:ascii="Calibri" w:eastAsia="Calibri" w:hAnsi="Calibri" w:cs="Calibri"/>
                <w:sz w:val="22"/>
                <w:szCs w:val="22"/>
              </w:rPr>
              <w:t>Email address</w:t>
            </w:r>
            <w:r w:rsidRPr="003A1F0A">
              <w:rPr>
                <w:rFonts w:ascii="Calibri" w:eastAsia="Calibri" w:hAnsi="Calibri" w:cs="Calibri"/>
                <w:sz w:val="22"/>
                <w:szCs w:val="22"/>
              </w:rPr>
              <w:t>:</w:t>
            </w:r>
          </w:p>
        </w:tc>
        <w:tc>
          <w:tcPr>
            <w:tcW w:w="5012" w:type="dxa"/>
            <w:shd w:val="clear" w:color="auto" w:fill="auto"/>
            <w:vAlign w:val="center"/>
          </w:tcPr>
          <w:p w14:paraId="33B10DCF" w14:textId="6D98E804" w:rsidR="001B68A8" w:rsidRPr="00311B13" w:rsidRDefault="00147575"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tgtFrame="_blank" w:history="1">
              <w:r w:rsidR="000F37F6">
                <w:rPr>
                  <w:rStyle w:val="Hyperlink"/>
                  <w:rFonts w:ascii="Calibri" w:hAnsi="Calibri" w:cs="Calibri"/>
                  <w:color w:val="1155CC"/>
                  <w:sz w:val="22"/>
                  <w:szCs w:val="22"/>
                  <w:shd w:val="clear" w:color="auto" w:fill="FFFFFF"/>
                </w:rPr>
                <w:t>Lk-procurement@unfpa.org</w:t>
              </w:r>
            </w:hyperlink>
          </w:p>
        </w:tc>
      </w:tr>
    </w:tbl>
    <w:p w14:paraId="7DF39AF2"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58C3898" w14:textId="6BDCD49B"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dedicated email address</w:t>
      </w:r>
      <w:r w:rsidRPr="003A1F0A">
        <w:rPr>
          <w:rFonts w:ascii="Calibri" w:hAnsi="Calibri" w:cs="Calibri"/>
          <w:sz w:val="22"/>
          <w:szCs w:val="22"/>
        </w:rPr>
        <w:t>:</w:t>
      </w:r>
    </w:p>
    <w:p w14:paraId="11D540D6" w14:textId="77777777" w:rsidR="000F37F6" w:rsidRPr="003A1F0A" w:rsidRDefault="000F37F6"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F63CA4D" w14:textId="2D50BD19" w:rsidR="001B68A8" w:rsidRPr="003A1F0A" w:rsidRDefault="001B68A8" w:rsidP="008F599D">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w:t>
      </w:r>
      <w:r w:rsidRPr="00F35424">
        <w:rPr>
          <w:rFonts w:ascii="Calibri" w:hAnsi="Calibri" w:cs="Calibri"/>
          <w:b w:val="0"/>
          <w:color w:val="000000" w:themeColor="text1"/>
          <w:sz w:val="22"/>
          <w:szCs w:val="22"/>
        </w:rPr>
        <w:t xml:space="preserve">email subject line: </w:t>
      </w:r>
      <w:r w:rsidRPr="003A1F0A">
        <w:rPr>
          <w:rFonts w:ascii="Calibri" w:hAnsi="Calibri" w:cs="Calibri"/>
          <w:sz w:val="22"/>
          <w:szCs w:val="22"/>
        </w:rPr>
        <w:t>RFQ N</w:t>
      </w:r>
      <w:r w:rsidR="001B261E">
        <w:rPr>
          <w:rFonts w:ascii="Calibri" w:hAnsi="Calibri" w:cs="Calibri"/>
          <w:sz w:val="22"/>
          <w:szCs w:val="22"/>
        </w:rPr>
        <w:t>O</w:t>
      </w:r>
      <w:r w:rsidRPr="003A1F0A">
        <w:rPr>
          <w:rFonts w:ascii="Calibri" w:hAnsi="Calibri" w:cs="Calibri"/>
          <w:sz w:val="22"/>
          <w:szCs w:val="22"/>
        </w:rPr>
        <w:t xml:space="preserve"> UNFPA/</w:t>
      </w:r>
      <w:r w:rsidR="000F37F6">
        <w:rPr>
          <w:rFonts w:ascii="Calibri" w:hAnsi="Calibri" w:cs="Calibri"/>
          <w:sz w:val="22"/>
          <w:szCs w:val="22"/>
        </w:rPr>
        <w:t>LKA</w:t>
      </w:r>
      <w:r w:rsidRPr="003A1F0A">
        <w:rPr>
          <w:rFonts w:ascii="Calibri" w:hAnsi="Calibri" w:cs="Calibri"/>
          <w:sz w:val="22"/>
          <w:szCs w:val="22"/>
        </w:rPr>
        <w:t>/RFQ/</w:t>
      </w:r>
      <w:r w:rsidR="000F37F6">
        <w:rPr>
          <w:rFonts w:ascii="Calibri" w:hAnsi="Calibri" w:cs="Calibri"/>
          <w:sz w:val="22"/>
          <w:szCs w:val="22"/>
        </w:rPr>
        <w:t>2</w:t>
      </w:r>
      <w:r w:rsidR="00D64E3C">
        <w:rPr>
          <w:rFonts w:ascii="Calibri" w:hAnsi="Calibri" w:cs="Calibri"/>
          <w:sz w:val="22"/>
          <w:szCs w:val="22"/>
        </w:rPr>
        <w:t>2</w:t>
      </w:r>
      <w:r w:rsidRPr="003A1F0A">
        <w:rPr>
          <w:rFonts w:ascii="Calibri" w:hAnsi="Calibri" w:cs="Calibri"/>
          <w:sz w:val="22"/>
          <w:szCs w:val="22"/>
        </w:rPr>
        <w:t>/</w:t>
      </w:r>
      <w:r w:rsidR="000F37F6">
        <w:rPr>
          <w:rFonts w:ascii="Calibri" w:hAnsi="Calibri" w:cs="Calibri"/>
          <w:sz w:val="22"/>
          <w:szCs w:val="22"/>
        </w:rPr>
        <w:t>0</w:t>
      </w:r>
      <w:r w:rsidR="00D64E3C">
        <w:rPr>
          <w:rFonts w:ascii="Calibri" w:hAnsi="Calibri" w:cs="Calibri"/>
          <w:sz w:val="22"/>
          <w:szCs w:val="22"/>
        </w:rPr>
        <w:t>5</w:t>
      </w:r>
      <w:r w:rsidRPr="003A1F0A">
        <w:rPr>
          <w:rFonts w:ascii="Calibri" w:hAnsi="Calibri" w:cs="Calibri"/>
          <w:sz w:val="22"/>
          <w:szCs w:val="22"/>
        </w:rPr>
        <w:t xml:space="preserve"> </w:t>
      </w:r>
      <w:r w:rsidRPr="0044117D">
        <w:rPr>
          <w:rFonts w:ascii="Calibri" w:hAnsi="Calibri" w:cs="Calibri"/>
          <w:sz w:val="22"/>
          <w:szCs w:val="22"/>
        </w:rPr>
        <w:t xml:space="preserve">– </w:t>
      </w:r>
      <w:r w:rsidR="008F599D" w:rsidRPr="008F599D">
        <w:rPr>
          <w:rFonts w:ascii="Calibri" w:hAnsi="Calibri" w:cs="Calibri"/>
          <w:sz w:val="22"/>
          <w:szCs w:val="22"/>
        </w:rPr>
        <w:t>Campaign to promote women’s helplines and encourage women and girls to seek support when faced with gender-based violence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6254D6D2" w14:textId="722AC67F"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w:t>
      </w:r>
      <w:r w:rsidR="00FD6A3B">
        <w:rPr>
          <w:rFonts w:ascii="Calibri" w:hAnsi="Calibri" w:cs="Calibri"/>
          <w:sz w:val="22"/>
          <w:szCs w:val="22"/>
        </w:rPr>
        <w:t>should</w:t>
      </w:r>
      <w:r w:rsidR="00FD6A3B" w:rsidRPr="003A1F0A">
        <w:rPr>
          <w:rFonts w:ascii="Calibri" w:hAnsi="Calibri" w:cs="Calibri"/>
          <w:sz w:val="22"/>
          <w:szCs w:val="22"/>
        </w:rPr>
        <w:t xml:space="preserve">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BC21106" w14:textId="554C563E" w:rsidR="001B68A8" w:rsidRPr="00B46E8C" w:rsidRDefault="00807AF5" w:rsidP="0038243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S</w:t>
      </w:r>
      <w:r w:rsidR="001B68A8" w:rsidRPr="00311B13">
        <w:rPr>
          <w:rFonts w:ascii="Calibri" w:hAnsi="Calibri" w:cs="Calibri"/>
          <w:sz w:val="22"/>
          <w:szCs w:val="22"/>
        </w:rPr>
        <w:t>hould you</w:t>
      </w:r>
      <w:r w:rsidR="0044117D">
        <w:rPr>
          <w:rFonts w:ascii="Calibri" w:hAnsi="Calibri" w:cs="Calibri"/>
          <w:sz w:val="22"/>
          <w:szCs w:val="22"/>
        </w:rPr>
        <w:t>r</w:t>
      </w:r>
      <w:r w:rsidR="001B68A8" w:rsidRPr="00311B13">
        <w:rPr>
          <w:rFonts w:ascii="Calibri" w:hAnsi="Calibri" w:cs="Calibri"/>
          <w:sz w:val="22"/>
          <w:szCs w:val="22"/>
        </w:rPr>
        <w:t xml:space="preserve"> </w:t>
      </w:r>
      <w:r w:rsidR="001B68A8">
        <w:rPr>
          <w:rFonts w:ascii="Calibri" w:hAnsi="Calibri" w:cs="Calibri"/>
          <w:sz w:val="22"/>
          <w:szCs w:val="22"/>
        </w:rPr>
        <w:t xml:space="preserve">offer </w:t>
      </w:r>
      <w:r w:rsidR="001B68A8" w:rsidRPr="00311B13">
        <w:rPr>
          <w:rFonts w:ascii="Calibri" w:hAnsi="Calibri" w:cs="Calibri"/>
          <w:sz w:val="22"/>
          <w:szCs w:val="22"/>
        </w:rPr>
        <w:t>requi</w:t>
      </w:r>
      <w:r w:rsidR="001B68A8">
        <w:rPr>
          <w:rFonts w:ascii="Calibri" w:hAnsi="Calibri" w:cs="Calibri"/>
          <w:sz w:val="22"/>
          <w:szCs w:val="22"/>
        </w:rPr>
        <w:t>r</w:t>
      </w:r>
      <w:r w:rsidR="001B68A8" w:rsidRPr="00311B13">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w:t>
      </w:r>
      <w:r w:rsidR="001B68A8" w:rsidRPr="00625DC9">
        <w:rPr>
          <w:rFonts w:ascii="Calibri" w:hAnsi="Calibri" w:cs="Calibri"/>
          <w:sz w:val="22"/>
          <w:szCs w:val="22"/>
          <w:shd w:val="clear" w:color="auto" w:fill="FFFFFF"/>
        </w:rPr>
        <w:t> </w:t>
      </w:r>
      <w:r w:rsidR="001B261E">
        <w:rPr>
          <w:rFonts w:ascii="Calibri" w:hAnsi="Calibri" w:cs="Calibri"/>
          <w:sz w:val="22"/>
          <w:szCs w:val="22"/>
        </w:rPr>
        <w:t xml:space="preserve">In such instances, the Email subject should be as: </w:t>
      </w:r>
      <w:r w:rsidR="001B261E" w:rsidRPr="003A1F0A">
        <w:rPr>
          <w:rFonts w:ascii="Calibri" w:hAnsi="Calibri" w:cs="Calibri"/>
          <w:sz w:val="22"/>
          <w:szCs w:val="22"/>
        </w:rPr>
        <w:t>RFQ N</w:t>
      </w:r>
      <w:r w:rsidR="001B261E">
        <w:rPr>
          <w:rFonts w:ascii="Calibri" w:hAnsi="Calibri" w:cs="Calibri"/>
          <w:sz w:val="22"/>
          <w:szCs w:val="22"/>
        </w:rPr>
        <w:t>O</w:t>
      </w:r>
      <w:r w:rsidR="001B261E" w:rsidRPr="003A1F0A">
        <w:rPr>
          <w:rFonts w:ascii="Calibri" w:hAnsi="Calibri" w:cs="Calibri"/>
          <w:sz w:val="22"/>
          <w:szCs w:val="22"/>
        </w:rPr>
        <w:t xml:space="preserve"> UNFPA/</w:t>
      </w:r>
      <w:r w:rsidR="001B261E">
        <w:rPr>
          <w:rFonts w:ascii="Calibri" w:hAnsi="Calibri" w:cs="Calibri"/>
          <w:sz w:val="22"/>
          <w:szCs w:val="22"/>
        </w:rPr>
        <w:t>LKA</w:t>
      </w:r>
      <w:r w:rsidR="001B261E" w:rsidRPr="003A1F0A">
        <w:rPr>
          <w:rFonts w:ascii="Calibri" w:hAnsi="Calibri" w:cs="Calibri"/>
          <w:sz w:val="22"/>
          <w:szCs w:val="22"/>
        </w:rPr>
        <w:t>/RFQ/</w:t>
      </w:r>
      <w:r w:rsidR="001B261E">
        <w:rPr>
          <w:rFonts w:ascii="Calibri" w:hAnsi="Calibri" w:cs="Calibri"/>
          <w:sz w:val="22"/>
          <w:szCs w:val="22"/>
        </w:rPr>
        <w:t>2</w:t>
      </w:r>
      <w:r w:rsidR="00D64E3C">
        <w:rPr>
          <w:rFonts w:ascii="Calibri" w:hAnsi="Calibri" w:cs="Calibri"/>
          <w:sz w:val="22"/>
          <w:szCs w:val="22"/>
        </w:rPr>
        <w:t>2</w:t>
      </w:r>
      <w:r w:rsidR="001B261E" w:rsidRPr="003A1F0A">
        <w:rPr>
          <w:rFonts w:ascii="Calibri" w:hAnsi="Calibri" w:cs="Calibri"/>
          <w:sz w:val="22"/>
          <w:szCs w:val="22"/>
        </w:rPr>
        <w:t>/</w:t>
      </w:r>
      <w:r w:rsidR="001B261E">
        <w:rPr>
          <w:rFonts w:ascii="Calibri" w:hAnsi="Calibri" w:cs="Calibri"/>
          <w:sz w:val="22"/>
          <w:szCs w:val="22"/>
        </w:rPr>
        <w:t>0</w:t>
      </w:r>
      <w:r w:rsidR="00D64E3C">
        <w:rPr>
          <w:rFonts w:ascii="Calibri" w:hAnsi="Calibri" w:cs="Calibri"/>
          <w:sz w:val="22"/>
          <w:szCs w:val="22"/>
        </w:rPr>
        <w:t>5</w:t>
      </w:r>
      <w:r w:rsidR="001B261E" w:rsidRPr="003A1F0A">
        <w:rPr>
          <w:rFonts w:ascii="Calibri" w:hAnsi="Calibri" w:cs="Calibri"/>
          <w:sz w:val="22"/>
          <w:szCs w:val="22"/>
        </w:rPr>
        <w:t xml:space="preserve"> </w:t>
      </w:r>
      <w:r w:rsidR="001B261E" w:rsidRPr="0044117D">
        <w:rPr>
          <w:rFonts w:ascii="Calibri" w:hAnsi="Calibri" w:cs="Calibri"/>
          <w:sz w:val="22"/>
          <w:szCs w:val="22"/>
        </w:rPr>
        <w:t xml:space="preserve">– </w:t>
      </w:r>
      <w:r w:rsidR="00382432" w:rsidRPr="00382432">
        <w:rPr>
          <w:rFonts w:ascii="Calibri" w:hAnsi="Calibri" w:cs="Calibri"/>
          <w:b/>
          <w:sz w:val="22"/>
          <w:szCs w:val="22"/>
        </w:rPr>
        <w:t>Campaign to promote women’s helplines and encourage women and girls to seek support when faced with GBV</w:t>
      </w:r>
      <w:r w:rsidR="001B261E">
        <w:rPr>
          <w:rFonts w:ascii="Calibri" w:hAnsi="Calibri" w:cs="Calibri"/>
          <w:sz w:val="22"/>
          <w:szCs w:val="22"/>
        </w:rPr>
        <w:t>.</w:t>
      </w:r>
    </w:p>
    <w:p w14:paraId="0F14121D" w14:textId="77777777"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10078AA0"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C5DD66C"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Overview of Evaluation Process</w:t>
      </w:r>
    </w:p>
    <w:p w14:paraId="06F7ACDA"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 xml:space="preserve">proposals will be evaluated and scored first, </w:t>
      </w:r>
      <w:r w:rsidRPr="003A1F0A">
        <w:rPr>
          <w:rFonts w:ascii="Calibri" w:hAnsi="Calibri"/>
          <w:sz w:val="22"/>
          <w:szCs w:val="22"/>
          <w:lang w:eastAsia="en-GB"/>
        </w:rPr>
        <w:t xml:space="preserve">prior to </w:t>
      </w:r>
      <w:r>
        <w:rPr>
          <w:rFonts w:ascii="Calibri" w:hAnsi="Calibri"/>
          <w:sz w:val="22"/>
          <w:szCs w:val="22"/>
          <w:lang w:eastAsia="en-GB"/>
        </w:rPr>
        <w:t>the evaluation and scoring of price quotations</w:t>
      </w:r>
    </w:p>
    <w:p w14:paraId="66AEE2D6" w14:textId="77777777" w:rsidR="001B68A8" w:rsidRDefault="001B68A8" w:rsidP="001B68A8">
      <w:pPr>
        <w:jc w:val="both"/>
        <w:rPr>
          <w:rFonts w:ascii="Calibri" w:hAnsi="Calibri" w:cs="Calibri"/>
          <w:b/>
          <w:sz w:val="22"/>
          <w:szCs w:val="22"/>
        </w:rPr>
      </w:pPr>
    </w:p>
    <w:p w14:paraId="5E411C0F" w14:textId="77777777" w:rsidR="001B68A8" w:rsidRDefault="001B68A8" w:rsidP="001B68A8">
      <w:pPr>
        <w:jc w:val="both"/>
        <w:rPr>
          <w:rFonts w:ascii="Calibri" w:hAnsi="Calibri" w:cs="Calibri"/>
          <w:b/>
          <w:sz w:val="22"/>
          <w:szCs w:val="22"/>
        </w:rPr>
      </w:pPr>
      <w:r w:rsidRPr="003A1F0A">
        <w:rPr>
          <w:rFonts w:ascii="Calibri" w:hAnsi="Calibri" w:cs="Calibri"/>
          <w:b/>
          <w:sz w:val="22"/>
          <w:szCs w:val="22"/>
        </w:rPr>
        <w:lastRenderedPageBreak/>
        <w:t>Technical Evaluation</w:t>
      </w:r>
    </w:p>
    <w:p w14:paraId="02DE5002" w14:textId="77777777" w:rsidR="001B68A8" w:rsidRPr="003A1F0A" w:rsidRDefault="001B68A8" w:rsidP="001B68A8">
      <w:pPr>
        <w:jc w:val="both"/>
        <w:rPr>
          <w:rFonts w:ascii="Calibri" w:hAnsi="Calibri" w:cs="Calibri"/>
          <w:b/>
          <w:sz w:val="22"/>
          <w:szCs w:val="22"/>
        </w:rPr>
      </w:pPr>
    </w:p>
    <w:p w14:paraId="25B00710"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responsiveness to the T</w:t>
      </w:r>
      <w:r>
        <w:rPr>
          <w:rFonts w:ascii="Calibri" w:hAnsi="Calibri"/>
          <w:sz w:val="22"/>
          <w:szCs w:val="22"/>
        </w:rPr>
        <w:t>O</w:t>
      </w:r>
      <w:r w:rsidRPr="004B579A">
        <w:rPr>
          <w:rFonts w:ascii="Calibri" w:hAnsi="Calibri"/>
          <w:sz w:val="22"/>
          <w:szCs w:val="22"/>
        </w:rPr>
        <w:t>R</w:t>
      </w:r>
      <w:r>
        <w:rPr>
          <w:rFonts w:ascii="Calibri" w:hAnsi="Calibri"/>
          <w:sz w:val="22"/>
          <w:szCs w:val="22"/>
        </w:rPr>
        <w:t xml:space="preserve">s </w:t>
      </w:r>
      <w:r w:rsidRPr="0044117D">
        <w:rPr>
          <w:rFonts w:ascii="Calibri" w:hAnsi="Calibri"/>
          <w:sz w:val="22"/>
          <w:szCs w:val="22"/>
        </w:rPr>
        <w:t>listed in Annex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6D0BBC5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440"/>
        <w:gridCol w:w="1620"/>
        <w:gridCol w:w="1260"/>
        <w:gridCol w:w="1428"/>
        <w:gridCol w:w="11"/>
      </w:tblGrid>
      <w:tr w:rsidR="001B68A8" w:rsidRPr="004B579A" w14:paraId="777F31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366C53"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Criteria</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E68E62" w14:textId="77777777" w:rsidR="001B68A8" w:rsidRPr="004B579A" w:rsidRDefault="001B68A8" w:rsidP="00FD6A3B">
            <w:pPr>
              <w:pStyle w:val="Figure1"/>
              <w:jc w:val="center"/>
            </w:pPr>
            <w:r w:rsidRPr="004B579A">
              <w:t>[A] Maximum Points</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F12477" w14:textId="77777777" w:rsidR="001B68A8" w:rsidRPr="004B579A" w:rsidRDefault="001B68A8" w:rsidP="00FD6A3B">
            <w:pPr>
              <w:pStyle w:val="Figure1"/>
              <w:jc w:val="center"/>
            </w:pPr>
            <w:r w:rsidRPr="004B579A">
              <w:t>[B]</w:t>
            </w:r>
          </w:p>
          <w:p w14:paraId="02109B10" w14:textId="77777777" w:rsidR="001B68A8" w:rsidRPr="004B579A" w:rsidRDefault="001B68A8" w:rsidP="00FD6A3B">
            <w:pPr>
              <w:pStyle w:val="Figure1"/>
              <w:jc w:val="center"/>
            </w:pPr>
            <w:r w:rsidRPr="004B579A">
              <w:t>Points attained by Bidder</w:t>
            </w:r>
          </w:p>
        </w:tc>
        <w:tc>
          <w:tcPr>
            <w:tcW w:w="126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2196045" w14:textId="77777777" w:rsidR="001B68A8" w:rsidRPr="004B579A" w:rsidRDefault="001B68A8" w:rsidP="00FD6A3B">
            <w:pPr>
              <w:pStyle w:val="Figure1"/>
              <w:jc w:val="center"/>
            </w:pPr>
            <w:r w:rsidRPr="004B579A">
              <w:t>[C]</w:t>
            </w:r>
          </w:p>
          <w:p w14:paraId="328F1E65" w14:textId="77777777" w:rsidR="001B68A8" w:rsidRPr="004B579A" w:rsidRDefault="001B68A8" w:rsidP="00FD6A3B">
            <w:pPr>
              <w:pStyle w:val="Figure1"/>
              <w:jc w:val="center"/>
            </w:pPr>
            <w:r w:rsidRPr="004B579A">
              <w:t xml:space="preserve">Weight </w:t>
            </w:r>
            <w:r>
              <w:t>(</w:t>
            </w:r>
            <w:r w:rsidRPr="004B579A">
              <w:t>%</w:t>
            </w:r>
            <w:r>
              <w:t>)</w:t>
            </w:r>
          </w:p>
        </w:tc>
        <w:tc>
          <w:tcPr>
            <w:tcW w:w="143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8DE5AE" w14:textId="77777777" w:rsidR="001B68A8" w:rsidRPr="004B579A" w:rsidRDefault="001B68A8" w:rsidP="00FD6A3B">
            <w:pPr>
              <w:pStyle w:val="Figure1"/>
              <w:jc w:val="center"/>
            </w:pPr>
            <w:r w:rsidRPr="004B579A">
              <w:t>[B] x [C] = [D]</w:t>
            </w:r>
          </w:p>
          <w:p w14:paraId="59B107A5" w14:textId="77777777" w:rsidR="001B68A8" w:rsidRPr="004B579A" w:rsidRDefault="001B68A8" w:rsidP="00FD6A3B">
            <w:pPr>
              <w:pStyle w:val="Figure1"/>
              <w:jc w:val="center"/>
            </w:pPr>
            <w:r w:rsidRPr="004B579A">
              <w:t>Total Points</w:t>
            </w:r>
          </w:p>
        </w:tc>
      </w:tr>
      <w:tr w:rsidR="001B68A8" w:rsidRPr="004B579A" w14:paraId="37BD3222"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58A10C5" w14:textId="77777777" w:rsidR="001B68A8" w:rsidRPr="0044117D" w:rsidRDefault="001B68A8" w:rsidP="00FD6A3B">
            <w:pPr>
              <w:pStyle w:val="Figure1"/>
            </w:pPr>
            <w:r w:rsidRPr="0044117D">
              <w:t>Technical approach, methodology and level of understanding of the objectives of the project</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7CB24D60"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5F4F46B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7F5901F1" w14:textId="6E0DF596" w:rsidR="001B68A8" w:rsidRPr="0044117D" w:rsidRDefault="001B261E" w:rsidP="00FD6A3B">
            <w:pPr>
              <w:pStyle w:val="Figure1"/>
              <w:jc w:val="center"/>
            </w:pPr>
            <w:r>
              <w:t>30%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14AC797B" w14:textId="77777777" w:rsidR="001B68A8" w:rsidRPr="004B579A" w:rsidRDefault="001B68A8" w:rsidP="00FD6A3B">
            <w:pPr>
              <w:pStyle w:val="Figure1"/>
              <w:jc w:val="center"/>
              <w:rPr>
                <w:highlight w:val="cyan"/>
              </w:rPr>
            </w:pPr>
          </w:p>
        </w:tc>
      </w:tr>
      <w:tr w:rsidR="001B68A8" w:rsidRPr="004B579A" w14:paraId="0CE323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0392302" w14:textId="77777777" w:rsidR="001B68A8" w:rsidRPr="0044117D" w:rsidRDefault="001B68A8" w:rsidP="00FD6A3B">
            <w:pPr>
              <w:pStyle w:val="Figure1"/>
            </w:pPr>
            <w:r w:rsidRPr="0044117D">
              <w:t xml:space="preserve">Work plan/time scales given in the proposal and its adequacy to meet the project objectives </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B00E9B4"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4D12807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59D772E1" w14:textId="5F08B1A6" w:rsidR="001B68A8" w:rsidRPr="0044117D" w:rsidRDefault="001B68A8" w:rsidP="00FD6A3B">
            <w:pPr>
              <w:pStyle w:val="Figure1"/>
              <w:jc w:val="center"/>
            </w:pPr>
            <w:r w:rsidRPr="0044117D">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395F022C" w14:textId="77777777" w:rsidR="001B68A8" w:rsidRPr="004B579A" w:rsidRDefault="001B68A8" w:rsidP="00FD6A3B">
            <w:pPr>
              <w:pStyle w:val="Figure1"/>
              <w:jc w:val="center"/>
              <w:rPr>
                <w:highlight w:val="cyan"/>
              </w:rPr>
            </w:pPr>
          </w:p>
        </w:tc>
      </w:tr>
      <w:tr w:rsidR="001B68A8" w:rsidRPr="004B579A" w14:paraId="48F96BF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F66F428" w14:textId="5D839613" w:rsidR="00807AF5" w:rsidRPr="00E40CBC" w:rsidRDefault="00807AF5" w:rsidP="005E09B7">
            <w:pPr>
              <w:pStyle w:val="Figure1"/>
            </w:pPr>
            <w:r w:rsidRPr="00E40CBC">
              <w:t xml:space="preserve">Professional experience of the staff that will be employed to the project proving demonstrated expertise in </w:t>
            </w:r>
            <w:r w:rsidR="00D64E3C">
              <w:t xml:space="preserve">campaigning </w:t>
            </w:r>
            <w:r w:rsidRPr="00E40CBC">
              <w:t>(CVs, etc.)</w:t>
            </w:r>
          </w:p>
          <w:p w14:paraId="6C58CBC5" w14:textId="2F243C9D"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leader </w:t>
            </w:r>
            <w:r w:rsidR="00DF7238" w:rsidRPr="00E40CBC">
              <w:rPr>
                <w:rFonts w:ascii="Calibri" w:hAnsi="Calibri"/>
                <w:bCs/>
                <w:sz w:val="22"/>
                <w:szCs w:val="22"/>
                <w:lang w:val="en-GB"/>
              </w:rPr>
              <w:t>with 7</w:t>
            </w:r>
            <w:r w:rsidR="000B306A" w:rsidRPr="00E40CBC">
              <w:rPr>
                <w:rFonts w:ascii="Calibri" w:hAnsi="Calibri"/>
                <w:bCs/>
                <w:sz w:val="22"/>
                <w:szCs w:val="22"/>
                <w:lang w:val="en-GB"/>
              </w:rPr>
              <w:t xml:space="preserve"> </w:t>
            </w:r>
            <w:r w:rsidRPr="00E40CBC">
              <w:rPr>
                <w:rFonts w:ascii="Calibri" w:hAnsi="Calibri"/>
                <w:bCs/>
                <w:sz w:val="22"/>
                <w:szCs w:val="22"/>
                <w:lang w:val="en-GB"/>
              </w:rPr>
              <w:t>year</w:t>
            </w:r>
            <w:r w:rsidR="000B306A" w:rsidRPr="00E40CBC">
              <w:rPr>
                <w:rFonts w:ascii="Calibri" w:hAnsi="Calibri"/>
                <w:bCs/>
                <w:sz w:val="22"/>
                <w:szCs w:val="22"/>
                <w:lang w:val="en-GB"/>
              </w:rPr>
              <w:t>s’</w:t>
            </w:r>
            <w:r w:rsidRPr="00E40CBC">
              <w:rPr>
                <w:rFonts w:ascii="Calibri" w:hAnsi="Calibri"/>
                <w:bCs/>
                <w:sz w:val="22"/>
                <w:szCs w:val="22"/>
                <w:lang w:val="en-GB"/>
              </w:rPr>
              <w:t xml:space="preserve"> experience – 50 points</w:t>
            </w:r>
          </w:p>
          <w:p w14:paraId="258E4392" w14:textId="4934B0FF"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members with 5 </w:t>
            </w:r>
            <w:r w:rsidR="000B306A" w:rsidRPr="00E40CBC">
              <w:rPr>
                <w:rFonts w:ascii="Calibri" w:hAnsi="Calibri"/>
                <w:bCs/>
                <w:sz w:val="22"/>
                <w:szCs w:val="22"/>
                <w:lang w:val="en-GB"/>
              </w:rPr>
              <w:t>years’ experience</w:t>
            </w:r>
            <w:r w:rsidRPr="00E40CBC">
              <w:rPr>
                <w:rFonts w:ascii="Calibri" w:hAnsi="Calibri"/>
                <w:bCs/>
                <w:sz w:val="22"/>
                <w:szCs w:val="22"/>
                <w:lang w:val="en-GB"/>
              </w:rPr>
              <w:t xml:space="preserve"> – 30</w:t>
            </w:r>
            <w:r w:rsidR="000B306A" w:rsidRPr="00E40CBC">
              <w:rPr>
                <w:rFonts w:ascii="Calibri" w:hAnsi="Calibri"/>
                <w:bCs/>
                <w:sz w:val="22"/>
                <w:szCs w:val="22"/>
                <w:lang w:val="en-GB"/>
              </w:rPr>
              <w:t xml:space="preserve"> points</w:t>
            </w:r>
          </w:p>
          <w:p w14:paraId="00C4BE76" w14:textId="49E74899" w:rsidR="005E09B7" w:rsidRPr="0044117D" w:rsidRDefault="005E09B7" w:rsidP="00DF7238">
            <w:pPr>
              <w:pStyle w:val="Figure1"/>
            </w:pPr>
            <w:r w:rsidRPr="00E40CBC">
              <w:t xml:space="preserve">o   Other team members </w:t>
            </w:r>
            <w:r w:rsidR="00DF7238" w:rsidRPr="00E40CBC">
              <w:t>(</w:t>
            </w:r>
            <w:r w:rsidR="000B306A" w:rsidRPr="00E40CBC">
              <w:t>less than 5 years’ experience</w:t>
            </w:r>
            <w:r w:rsidR="00DF7238" w:rsidRPr="00E40CBC">
              <w:t>)</w:t>
            </w:r>
            <w:r w:rsidR="000B306A" w:rsidRPr="00E40CBC">
              <w:t xml:space="preserve"> –</w:t>
            </w:r>
            <w:r w:rsidRPr="00E40CBC">
              <w:t xml:space="preserve"> 20</w:t>
            </w:r>
            <w:r w:rsidR="000B306A" w:rsidRPr="00E40CBC">
              <w:t xml:space="preserve"> points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16CB5756"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11E24700"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30CA984A" w14:textId="28937AA6" w:rsidR="001B68A8" w:rsidRPr="0044117D" w:rsidRDefault="001B261E" w:rsidP="00FD6A3B">
            <w:pPr>
              <w:pStyle w:val="Figure1"/>
              <w:jc w:val="center"/>
            </w:pPr>
            <w:r>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67412370" w14:textId="77777777" w:rsidR="001B68A8" w:rsidRPr="004B579A" w:rsidRDefault="001B68A8" w:rsidP="00FD6A3B">
            <w:pPr>
              <w:pStyle w:val="Figure1"/>
              <w:jc w:val="center"/>
              <w:rPr>
                <w:highlight w:val="cyan"/>
              </w:rPr>
            </w:pPr>
          </w:p>
        </w:tc>
      </w:tr>
      <w:tr w:rsidR="001B68A8" w:rsidRPr="004B579A" w14:paraId="5B555B0C"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3B0F1CD" w14:textId="7BDF84F3" w:rsidR="001B68A8" w:rsidRPr="0044117D" w:rsidRDefault="001B68A8" w:rsidP="00FD6A3B">
            <w:pPr>
              <w:pStyle w:val="ListParagraph"/>
              <w:spacing w:before="60" w:after="60"/>
              <w:ind w:left="0"/>
              <w:rPr>
                <w:rFonts w:ascii="Calibri" w:hAnsi="Calibri"/>
                <w:color w:val="000000"/>
                <w:szCs w:val="22"/>
              </w:rPr>
            </w:pPr>
            <w:r w:rsidRPr="0044117D">
              <w:rPr>
                <w:rFonts w:ascii="Calibri" w:hAnsi="Calibri"/>
                <w:color w:val="000000"/>
                <w:szCs w:val="22"/>
              </w:rPr>
              <w:t>Specific experience and expertise relevant to the assignment</w:t>
            </w:r>
            <w:r w:rsidR="000B306A" w:rsidRPr="0044117D">
              <w:rPr>
                <w:rFonts w:ascii="Calibri" w:hAnsi="Calibri"/>
                <w:color w:val="000000"/>
                <w:szCs w:val="22"/>
              </w:rPr>
              <w:t>, experience of collaboration with UN agencies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63908FB"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651A784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4384EF45" w14:textId="3CD4EF39" w:rsidR="001B68A8" w:rsidRPr="0044117D" w:rsidRDefault="001B261E" w:rsidP="00FD6A3B">
            <w:pPr>
              <w:pStyle w:val="Figure1"/>
              <w:jc w:val="center"/>
            </w:pPr>
            <w:r>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5DDBFBBD" w14:textId="77777777" w:rsidR="001B68A8" w:rsidRPr="004B579A" w:rsidRDefault="001B68A8" w:rsidP="00FD6A3B">
            <w:pPr>
              <w:pStyle w:val="Figure1"/>
              <w:jc w:val="center"/>
              <w:rPr>
                <w:highlight w:val="cyan"/>
              </w:rPr>
            </w:pPr>
          </w:p>
        </w:tc>
      </w:tr>
      <w:tr w:rsidR="001B68A8" w:rsidRPr="004B579A" w14:paraId="1BD0C706"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7492CFF2" w14:textId="4F29C81E" w:rsidR="001B68A8" w:rsidRPr="0044117D" w:rsidRDefault="001B68A8" w:rsidP="000B306A">
            <w:pPr>
              <w:pStyle w:val="ListParagraph"/>
              <w:spacing w:before="60" w:after="60"/>
              <w:ind w:left="0"/>
              <w:rPr>
                <w:rFonts w:ascii="Calibri" w:hAnsi="Calibri"/>
                <w:color w:val="000000"/>
                <w:szCs w:val="22"/>
              </w:rPr>
            </w:pPr>
            <w:r w:rsidRPr="0044117D">
              <w:rPr>
                <w:rFonts w:ascii="Calibri" w:hAnsi="Calibri"/>
                <w:szCs w:val="22"/>
              </w:rPr>
              <w:t>Profile of the company</w:t>
            </w:r>
            <w:r w:rsidR="000B306A" w:rsidRPr="0044117D">
              <w:rPr>
                <w:rFonts w:ascii="Calibri" w:hAnsi="Calibri"/>
                <w:szCs w:val="22"/>
              </w:rPr>
              <w:t>, quality of the technical proposal (clarity, language, compliance with requirements etc.)</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3F406908"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250A23F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111255DC" w14:textId="77777777" w:rsidR="001B68A8" w:rsidRPr="0044117D" w:rsidRDefault="001B68A8" w:rsidP="00FD6A3B">
            <w:pPr>
              <w:pStyle w:val="Figure1"/>
              <w:jc w:val="center"/>
            </w:pPr>
            <w:r w:rsidRPr="0044117D">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077482F6" w14:textId="77777777" w:rsidR="001B68A8" w:rsidRPr="004B579A" w:rsidRDefault="001B68A8" w:rsidP="00FD6A3B">
            <w:pPr>
              <w:pStyle w:val="Figure1"/>
              <w:jc w:val="center"/>
              <w:rPr>
                <w:highlight w:val="cyan"/>
              </w:rPr>
            </w:pPr>
          </w:p>
        </w:tc>
      </w:tr>
      <w:tr w:rsidR="001B68A8" w:rsidRPr="004B579A" w14:paraId="051C0F77" w14:textId="77777777" w:rsidTr="001B261E">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36FF8BD" w14:textId="77777777" w:rsidR="001B68A8" w:rsidRPr="0044117D" w:rsidRDefault="001B68A8" w:rsidP="00FD6A3B">
            <w:pPr>
              <w:spacing w:before="60" w:after="60"/>
              <w:jc w:val="right"/>
              <w:rPr>
                <w:rFonts w:ascii="Calibri" w:hAnsi="Calibri"/>
                <w:i/>
                <w:sz w:val="22"/>
                <w:szCs w:val="22"/>
              </w:rPr>
            </w:pPr>
            <w:r w:rsidRPr="0044117D">
              <w:rPr>
                <w:rFonts w:ascii="Calibri" w:hAnsi="Calibri"/>
                <w:i/>
                <w:sz w:val="22"/>
                <w:szCs w:val="22"/>
              </w:rPr>
              <w:t>Grand Total All Criteria</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9A6300B"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500</w:t>
            </w: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78DF77B" w14:textId="77777777" w:rsidR="001B68A8" w:rsidRPr="0044117D" w:rsidRDefault="001B68A8" w:rsidP="00FD6A3B">
            <w:pPr>
              <w:spacing w:before="60" w:after="60"/>
              <w:rPr>
                <w:rFonts w:ascii="Calibri" w:hAnsi="Calibri"/>
                <w:b/>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5BE93A"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100%</w:t>
            </w:r>
          </w:p>
        </w:tc>
        <w:tc>
          <w:tcPr>
            <w:tcW w:w="142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D0F0ABF" w14:textId="77777777" w:rsidR="001B68A8" w:rsidRPr="004B579A" w:rsidRDefault="001B68A8" w:rsidP="00FD6A3B">
            <w:pPr>
              <w:spacing w:before="60" w:after="60"/>
              <w:jc w:val="center"/>
              <w:rPr>
                <w:rFonts w:ascii="Calibri" w:hAnsi="Calibri"/>
                <w:b/>
                <w:sz w:val="22"/>
                <w:szCs w:val="22"/>
                <w:highlight w:val="cyan"/>
              </w:rPr>
            </w:pPr>
          </w:p>
        </w:tc>
      </w:tr>
    </w:tbl>
    <w:p w14:paraId="208A060C" w14:textId="3C416AD9"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4ACD7D5" w14:textId="560B2944" w:rsidR="00E40CBC" w:rsidRDefault="00E40CBC"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146BD72"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CE68D9">
        <w:rPr>
          <w:rFonts w:asciiTheme="majorHAnsi" w:hAnsiTheme="majorHAnsi" w:cstheme="majorHAnsi"/>
          <w:sz w:val="22"/>
          <w:szCs w:val="22"/>
          <w:lang w:eastAsia="en-GB"/>
        </w:rPr>
        <w:t xml:space="preserve">The first </w:t>
      </w:r>
      <w:r w:rsidRPr="000B306A">
        <w:rPr>
          <w:rFonts w:asciiTheme="majorHAnsi" w:hAnsiTheme="majorHAnsi" w:cstheme="majorHAnsi"/>
          <w:sz w:val="22"/>
          <w:szCs w:val="22"/>
          <w:lang w:eastAsia="en-GB"/>
        </w:rPr>
        <w:t xml:space="preserve">page </w:t>
      </w:r>
      <w:r w:rsidRPr="000B306A">
        <w:rPr>
          <w:rFonts w:asciiTheme="minorHAnsi" w:hAnsiTheme="minorHAnsi" w:cstheme="minorHAnsi"/>
          <w:sz w:val="22"/>
          <w:szCs w:val="22"/>
          <w:lang w:eastAsia="en-GB"/>
        </w:rPr>
        <w:t>of the technical proposal should list out the table of content as follows:</w:t>
      </w:r>
    </w:p>
    <w:p w14:paraId="51DE9E06"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4611D53" w14:textId="77777777" w:rsidR="000B306A" w:rsidRPr="000B306A" w:rsidRDefault="000B306A" w:rsidP="000B306A">
      <w:pPr>
        <w:jc w:val="center"/>
        <w:rPr>
          <w:rFonts w:asciiTheme="minorHAnsi" w:hAnsiTheme="minorHAnsi" w:cstheme="minorHAnsi"/>
          <w:b/>
          <w:sz w:val="22"/>
          <w:szCs w:val="22"/>
          <w:u w:val="single"/>
        </w:rPr>
      </w:pPr>
      <w:r w:rsidRPr="000B306A">
        <w:rPr>
          <w:rFonts w:asciiTheme="minorHAnsi" w:hAnsiTheme="minorHAnsi" w:cstheme="minorHAnsi"/>
          <w:b/>
          <w:sz w:val="22"/>
          <w:szCs w:val="22"/>
          <w:u w:val="single"/>
        </w:rPr>
        <w:t>Technical proposal - Table of content</w:t>
      </w:r>
    </w:p>
    <w:p w14:paraId="7CAEEE7D" w14:textId="552EED0A" w:rsidR="000B306A" w:rsidRPr="000B306A" w:rsidRDefault="000B306A" w:rsidP="000B306A">
      <w:pPr>
        <w:rPr>
          <w:rFonts w:asciiTheme="minorHAnsi" w:hAnsiTheme="minorHAnsi" w:cstheme="minorHAnsi"/>
          <w:sz w:val="22"/>
          <w:szCs w:val="22"/>
        </w:rPr>
      </w:pPr>
      <w:r w:rsidRPr="000B306A">
        <w:rPr>
          <w:rFonts w:asciiTheme="minorHAnsi" w:hAnsiTheme="minorHAnsi" w:cstheme="minorHAnsi"/>
          <w:b/>
          <w:sz w:val="22"/>
          <w:szCs w:val="22"/>
        </w:rPr>
        <w:t>Description</w:t>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t xml:space="preserve">          </w:t>
      </w:r>
      <w:r w:rsidRPr="000B306A">
        <w:rPr>
          <w:rFonts w:asciiTheme="minorHAnsi" w:hAnsiTheme="minorHAnsi" w:cstheme="minorHAnsi"/>
          <w:sz w:val="22"/>
          <w:szCs w:val="22"/>
        </w:rPr>
        <w:tab/>
      </w:r>
    </w:p>
    <w:p w14:paraId="5E001C7B" w14:textId="73279FBE" w:rsidR="000B306A" w:rsidRPr="000B306A" w:rsidRDefault="000B306A" w:rsidP="000B306A">
      <w:pPr>
        <w:rPr>
          <w:rFonts w:ascii="Calibri" w:hAnsi="Calibri"/>
          <w:sz w:val="22"/>
          <w:szCs w:val="22"/>
        </w:rPr>
      </w:pPr>
      <w:r w:rsidRPr="000B306A">
        <w:rPr>
          <w:rFonts w:ascii="Calibri" w:hAnsi="Calibri"/>
          <w:sz w:val="22"/>
          <w:szCs w:val="22"/>
        </w:rPr>
        <w:t xml:space="preserve">01. Introduction to the Organization </w:t>
      </w:r>
      <w:r w:rsidR="0004460B">
        <w:rPr>
          <w:rFonts w:ascii="Calibri" w:hAnsi="Calibri"/>
          <w:sz w:val="22"/>
          <w:szCs w:val="22"/>
        </w:rPr>
        <w:t>–</w:t>
      </w:r>
      <w:r w:rsidRPr="000B306A">
        <w:rPr>
          <w:rFonts w:ascii="Calibri" w:hAnsi="Calibri"/>
          <w:sz w:val="22"/>
          <w:szCs w:val="22"/>
        </w:rPr>
        <w:t xml:space="preserve"> Company</w:t>
      </w:r>
      <w:r w:rsidR="0004460B">
        <w:rPr>
          <w:rFonts w:ascii="Calibri" w:hAnsi="Calibri"/>
          <w:sz w:val="22"/>
          <w:szCs w:val="22"/>
        </w:rPr>
        <w:t>/institution</w:t>
      </w:r>
      <w:r w:rsidRPr="000B306A">
        <w:rPr>
          <w:rFonts w:ascii="Calibri" w:hAnsi="Calibri"/>
          <w:sz w:val="22"/>
          <w:szCs w:val="22"/>
        </w:rPr>
        <w:t xml:space="preserve"> profile</w:t>
      </w:r>
      <w:r w:rsidRPr="000B306A">
        <w:rPr>
          <w:rFonts w:ascii="Calibri" w:hAnsi="Calibri"/>
          <w:sz w:val="22"/>
          <w:szCs w:val="22"/>
        </w:rPr>
        <w:tab/>
      </w:r>
      <w:r w:rsidR="0004460B">
        <w:rPr>
          <w:rFonts w:ascii="Calibri" w:hAnsi="Calibri"/>
          <w:sz w:val="22"/>
          <w:szCs w:val="22"/>
        </w:rPr>
        <w:t xml:space="preserve">               </w:t>
      </w:r>
      <w:r>
        <w:rPr>
          <w:rFonts w:ascii="Calibri" w:hAnsi="Calibri"/>
          <w:sz w:val="22"/>
          <w:szCs w:val="22"/>
        </w:rPr>
        <w:tab/>
      </w:r>
    </w:p>
    <w:p w14:paraId="45518A40" w14:textId="06C2E857" w:rsidR="000B306A" w:rsidRPr="000B306A" w:rsidRDefault="000B306A" w:rsidP="000B306A">
      <w:pPr>
        <w:rPr>
          <w:rFonts w:ascii="Calibri" w:hAnsi="Calibri"/>
          <w:sz w:val="22"/>
          <w:szCs w:val="22"/>
        </w:rPr>
      </w:pPr>
      <w:r w:rsidRPr="000B306A">
        <w:rPr>
          <w:rFonts w:ascii="Calibri" w:hAnsi="Calibri"/>
          <w:sz w:val="22"/>
          <w:szCs w:val="22"/>
        </w:rPr>
        <w:t xml:space="preserve">02. Composition of the team, distribution of tasks and their CVs addressing                                           specific experiences and expertise relevant to the assignment </w:t>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p>
    <w:p w14:paraId="6431A4D8" w14:textId="77777777" w:rsidR="000B306A" w:rsidRPr="000B306A" w:rsidRDefault="000B306A" w:rsidP="000B306A">
      <w:pPr>
        <w:rPr>
          <w:rFonts w:ascii="Calibri" w:hAnsi="Calibri"/>
          <w:sz w:val="22"/>
          <w:szCs w:val="22"/>
        </w:rPr>
      </w:pPr>
      <w:r w:rsidRPr="000B306A">
        <w:rPr>
          <w:rFonts w:ascii="Calibri" w:hAnsi="Calibri"/>
          <w:sz w:val="22"/>
          <w:szCs w:val="22"/>
        </w:rPr>
        <w:t>03. Objective of the proposal, technical approach to the proposal (methodology and time frame)</w:t>
      </w:r>
    </w:p>
    <w:p w14:paraId="5F8DEC60" w14:textId="77777777" w:rsidR="000B306A" w:rsidRPr="000B306A" w:rsidRDefault="000B306A" w:rsidP="000B306A">
      <w:pPr>
        <w:rPr>
          <w:rFonts w:ascii="Calibri" w:hAnsi="Calibri"/>
          <w:sz w:val="22"/>
          <w:szCs w:val="22"/>
        </w:rPr>
      </w:pPr>
      <w:r w:rsidRPr="000B306A">
        <w:rPr>
          <w:rFonts w:ascii="Calibri" w:hAnsi="Calibri"/>
          <w:sz w:val="22"/>
          <w:szCs w:val="22"/>
        </w:rPr>
        <w:t xml:space="preserve">04. Details of the similar engagements/experiences (please attach photos as annexures) </w:t>
      </w:r>
    </w:p>
    <w:p w14:paraId="62B20D05" w14:textId="77777777" w:rsidR="000B306A" w:rsidRPr="000B306A" w:rsidRDefault="000B306A" w:rsidP="000B306A">
      <w:pPr>
        <w:rPr>
          <w:rFonts w:ascii="Calibri" w:hAnsi="Calibri"/>
          <w:sz w:val="22"/>
          <w:szCs w:val="22"/>
        </w:rPr>
      </w:pPr>
      <w:r w:rsidRPr="000B306A">
        <w:rPr>
          <w:rFonts w:ascii="Calibri" w:hAnsi="Calibri"/>
          <w:sz w:val="22"/>
          <w:szCs w:val="22"/>
        </w:rPr>
        <w:t xml:space="preserve">05. Annexures (Company registration, recently audited accounts statement, photos)  </w:t>
      </w:r>
    </w:p>
    <w:p w14:paraId="7EBC3DA7" w14:textId="3CDCE816"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A16CE94" w14:textId="19EB9B94"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lastRenderedPageBreak/>
        <w:t xml:space="preserve">The following scoring scale will be used </w:t>
      </w:r>
      <w:r>
        <w:rPr>
          <w:rFonts w:ascii="Calibri" w:hAnsi="Calibri"/>
          <w:sz w:val="22"/>
          <w:szCs w:val="22"/>
        </w:rPr>
        <w:t xml:space="preserve">to ensure objective evaluation: </w:t>
      </w:r>
    </w:p>
    <w:p w14:paraId="07FFE3E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B68A8" w:rsidRPr="004B579A" w14:paraId="500B221B" w14:textId="77777777" w:rsidTr="00FD6A3B">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ED6CA1D"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114B964"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 xml:space="preserve">Points </w:t>
            </w:r>
          </w:p>
          <w:p w14:paraId="6318F8BC"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out of 100</w:t>
            </w:r>
          </w:p>
        </w:tc>
      </w:tr>
      <w:tr w:rsidR="001B68A8" w:rsidRPr="004B579A" w14:paraId="3F95C508" w14:textId="77777777" w:rsidTr="00FD6A3B">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6284F88"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637FF98F"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90 – 100</w:t>
            </w:r>
          </w:p>
        </w:tc>
      </w:tr>
      <w:tr w:rsidR="001B68A8" w:rsidRPr="004B579A" w14:paraId="0CE031EE" w14:textId="77777777" w:rsidTr="00FD6A3B">
        <w:trPr>
          <w:trHeight w:val="548"/>
          <w:jc w:val="center"/>
        </w:trPr>
        <w:tc>
          <w:tcPr>
            <w:tcW w:w="6505" w:type="dxa"/>
            <w:tcMar>
              <w:top w:w="0" w:type="dxa"/>
              <w:left w:w="108" w:type="dxa"/>
              <w:bottom w:w="0" w:type="dxa"/>
              <w:right w:w="108" w:type="dxa"/>
            </w:tcMar>
            <w:vAlign w:val="center"/>
            <w:hideMark/>
          </w:tcPr>
          <w:p w14:paraId="6FB494D4"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DBE6972"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 xml:space="preserve">80 – 89 </w:t>
            </w:r>
          </w:p>
        </w:tc>
      </w:tr>
      <w:tr w:rsidR="001B68A8" w:rsidRPr="004B579A" w14:paraId="6C45E30E" w14:textId="77777777" w:rsidTr="00FD6A3B">
        <w:trPr>
          <w:trHeight w:val="503"/>
          <w:jc w:val="center"/>
        </w:trPr>
        <w:tc>
          <w:tcPr>
            <w:tcW w:w="6505" w:type="dxa"/>
            <w:tcMar>
              <w:top w:w="0" w:type="dxa"/>
              <w:left w:w="108" w:type="dxa"/>
              <w:bottom w:w="0" w:type="dxa"/>
              <w:right w:w="108" w:type="dxa"/>
            </w:tcMar>
            <w:vAlign w:val="center"/>
            <w:hideMark/>
          </w:tcPr>
          <w:p w14:paraId="0FE82026"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7261D7B"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70 – 79</w:t>
            </w:r>
          </w:p>
        </w:tc>
      </w:tr>
      <w:tr w:rsidR="001B68A8" w:rsidRPr="004B579A" w14:paraId="7C6E52A9" w14:textId="77777777" w:rsidTr="00FD6A3B">
        <w:trPr>
          <w:trHeight w:val="476"/>
          <w:jc w:val="center"/>
        </w:trPr>
        <w:tc>
          <w:tcPr>
            <w:tcW w:w="6505" w:type="dxa"/>
            <w:tcMar>
              <w:top w:w="0" w:type="dxa"/>
              <w:left w:w="108" w:type="dxa"/>
              <w:bottom w:w="0" w:type="dxa"/>
              <w:right w:w="108" w:type="dxa"/>
            </w:tcMar>
            <w:vAlign w:val="center"/>
            <w:hideMark/>
          </w:tcPr>
          <w:p w14:paraId="50247517"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21ACC781"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1 – 69</w:t>
            </w:r>
          </w:p>
        </w:tc>
      </w:tr>
      <w:tr w:rsidR="001B68A8" w:rsidRPr="004B579A" w14:paraId="1C79E259" w14:textId="77777777" w:rsidTr="00FD6A3B">
        <w:trPr>
          <w:trHeight w:hRule="exact" w:val="613"/>
          <w:jc w:val="center"/>
        </w:trPr>
        <w:tc>
          <w:tcPr>
            <w:tcW w:w="6505" w:type="dxa"/>
            <w:tcMar>
              <w:top w:w="0" w:type="dxa"/>
              <w:left w:w="108" w:type="dxa"/>
              <w:bottom w:w="0" w:type="dxa"/>
              <w:right w:w="108" w:type="dxa"/>
            </w:tcMar>
            <w:vAlign w:val="center"/>
            <w:hideMark/>
          </w:tcPr>
          <w:p w14:paraId="2F662371"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C6A7E3D"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0</w:t>
            </w:r>
          </w:p>
        </w:tc>
      </w:tr>
    </w:tbl>
    <w:p w14:paraId="67CE421C"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ECB2ACC" w14:textId="285C5D50"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7A748DD7" w14:textId="77777777" w:rsidR="00460850" w:rsidRPr="003A1F0A" w:rsidRDefault="00460850"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335D34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9721CB">
        <w:rPr>
          <w:rFonts w:ascii="Calibri" w:hAnsi="Calibri"/>
          <w:sz w:val="22"/>
          <w:szCs w:val="22"/>
        </w:rPr>
        <w:t>70</w:t>
      </w:r>
      <w:r>
        <w:rPr>
          <w:rFonts w:ascii="Calibri" w:hAnsi="Calibri"/>
          <w:sz w:val="22"/>
          <w:szCs w:val="22"/>
        </w:rPr>
        <w:t xml:space="preserve"> points in the technical evaluation. </w:t>
      </w:r>
    </w:p>
    <w:p w14:paraId="42F6949F"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8B06518"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The maximum number of points for the </w:t>
      </w:r>
      <w:r>
        <w:rPr>
          <w:rFonts w:ascii="Calibri" w:hAnsi="Calibri"/>
          <w:sz w:val="22"/>
          <w:szCs w:val="22"/>
        </w:rPr>
        <w:t>price quote</w:t>
      </w:r>
      <w:r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will be allocated to the lowest total price</w:t>
      </w:r>
      <w:r>
        <w:rPr>
          <w:rFonts w:ascii="Calibri" w:hAnsi="Calibri"/>
          <w:sz w:val="22"/>
          <w:szCs w:val="22"/>
        </w:rPr>
        <w:t xml:space="preserve"> provided </w:t>
      </w:r>
      <w:r w:rsidRPr="009721CB">
        <w:rPr>
          <w:rFonts w:ascii="Calibri" w:hAnsi="Calibri"/>
          <w:sz w:val="22"/>
          <w:szCs w:val="22"/>
        </w:rPr>
        <w:t>in the quotation</w:t>
      </w:r>
      <w:r w:rsidRPr="00742A55">
        <w:rPr>
          <w:rFonts w:ascii="Calibri" w:hAnsi="Calibri"/>
          <w:sz w:val="22"/>
          <w:szCs w:val="22"/>
        </w:rPr>
        <w:t xml:space="preserve">. 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7222FF37"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B68A8" w:rsidRPr="00742A55" w14:paraId="7341435E" w14:textId="77777777" w:rsidTr="00FD6A3B">
        <w:trPr>
          <w:trHeight w:val="319"/>
          <w:jc w:val="center"/>
        </w:trPr>
        <w:tc>
          <w:tcPr>
            <w:tcW w:w="1977" w:type="dxa"/>
            <w:vMerge w:val="restart"/>
            <w:vAlign w:val="center"/>
          </w:tcPr>
          <w:p w14:paraId="43A5D558"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4BF66E41" w14:textId="77777777" w:rsidR="001B68A8" w:rsidRPr="00742A55" w:rsidRDefault="001B68A8" w:rsidP="00FD6A3B">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47F092EC"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B68A8" w:rsidRPr="00742A55" w14:paraId="397E0159" w14:textId="77777777" w:rsidTr="00FD6A3B">
        <w:trPr>
          <w:trHeight w:val="170"/>
          <w:jc w:val="center"/>
        </w:trPr>
        <w:tc>
          <w:tcPr>
            <w:tcW w:w="1977" w:type="dxa"/>
            <w:vMerge/>
          </w:tcPr>
          <w:p w14:paraId="29C272F9" w14:textId="77777777" w:rsidR="001B68A8" w:rsidRPr="00742A55" w:rsidRDefault="001B68A8" w:rsidP="00FD6A3B">
            <w:pPr>
              <w:tabs>
                <w:tab w:val="left" w:pos="-1080"/>
              </w:tabs>
              <w:jc w:val="both"/>
              <w:rPr>
                <w:rFonts w:ascii="Calibri" w:hAnsi="Calibri" w:cs="Calibri"/>
                <w:sz w:val="22"/>
                <w:szCs w:val="22"/>
              </w:rPr>
            </w:pPr>
          </w:p>
        </w:tc>
        <w:tc>
          <w:tcPr>
            <w:tcW w:w="2325" w:type="dxa"/>
          </w:tcPr>
          <w:p w14:paraId="23C17DD2"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5104A014" w14:textId="77777777" w:rsidR="001B68A8" w:rsidRPr="00742A55" w:rsidRDefault="001B68A8" w:rsidP="00FD6A3B">
            <w:pPr>
              <w:tabs>
                <w:tab w:val="left" w:pos="-1080"/>
              </w:tabs>
              <w:jc w:val="both"/>
              <w:rPr>
                <w:rFonts w:ascii="Calibri" w:hAnsi="Calibri" w:cs="Calibri"/>
                <w:sz w:val="22"/>
                <w:szCs w:val="22"/>
              </w:rPr>
            </w:pPr>
          </w:p>
        </w:tc>
      </w:tr>
    </w:tbl>
    <w:p w14:paraId="32068441" w14:textId="77777777" w:rsidR="001B68A8" w:rsidRPr="00742A55" w:rsidRDefault="001B68A8" w:rsidP="001B68A8">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3F0C920C"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04BA76E"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B68A8" w:rsidRPr="00742A55" w14:paraId="613626B5" w14:textId="77777777" w:rsidTr="00FD6A3B">
        <w:trPr>
          <w:trHeight w:val="547"/>
          <w:jc w:val="center"/>
        </w:trPr>
        <w:tc>
          <w:tcPr>
            <w:tcW w:w="6523" w:type="dxa"/>
            <w:vAlign w:val="center"/>
          </w:tcPr>
          <w:p w14:paraId="51631554"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 xml:space="preserve">core </w:t>
            </w:r>
            <w:r w:rsidRPr="009721CB">
              <w:rPr>
                <w:rFonts w:ascii="Calibri" w:hAnsi="Calibri" w:cs="Calibri"/>
                <w:sz w:val="22"/>
                <w:szCs w:val="22"/>
              </w:rPr>
              <w:t>= 70% Technical score + 30%</w:t>
            </w:r>
            <w:r>
              <w:rPr>
                <w:rFonts w:ascii="Calibri" w:hAnsi="Calibri" w:cs="Calibri"/>
                <w:sz w:val="22"/>
                <w:szCs w:val="22"/>
              </w:rPr>
              <w:t xml:space="preserve"> Financial sc</w:t>
            </w:r>
            <w:r w:rsidRPr="00742A55">
              <w:rPr>
                <w:rFonts w:ascii="Calibri" w:hAnsi="Calibri" w:cs="Calibri"/>
                <w:sz w:val="22"/>
                <w:szCs w:val="22"/>
              </w:rPr>
              <w:t>ore</w:t>
            </w:r>
          </w:p>
        </w:tc>
      </w:tr>
    </w:tbl>
    <w:p w14:paraId="7577DCDF"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2613F2A"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Award Criteria </w:t>
      </w:r>
    </w:p>
    <w:p w14:paraId="37C0F451" w14:textId="77777777" w:rsidR="001B68A8" w:rsidRDefault="001B68A8" w:rsidP="001B68A8">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9721CB">
        <w:rPr>
          <w:rFonts w:ascii="Calibri" w:hAnsi="Calibri" w:cs="Calibri"/>
          <w:sz w:val="22"/>
          <w:szCs w:val="22"/>
        </w:rPr>
        <w:t>Professional Service Contract on a fixed-cost basis</w:t>
      </w:r>
      <w:r w:rsidRPr="00A76D51">
        <w:rPr>
          <w:rFonts w:ascii="Calibri" w:hAnsi="Calibri" w:cs="Calibri"/>
          <w:sz w:val="22"/>
          <w:szCs w:val="22"/>
        </w:rPr>
        <w:t xml:space="preserve"> </w:t>
      </w:r>
      <w:r w:rsidRPr="00742A55">
        <w:rPr>
          <w:rFonts w:ascii="Calibri" w:hAnsi="Calibri"/>
          <w:sz w:val="22"/>
          <w:szCs w:val="22"/>
        </w:rPr>
        <w:t xml:space="preserve">to the </w:t>
      </w:r>
      <w:r>
        <w:rPr>
          <w:rFonts w:ascii="Calibri" w:hAnsi="Calibri"/>
          <w:sz w:val="22"/>
          <w:szCs w:val="22"/>
        </w:rPr>
        <w:t xml:space="preserve">Bidder(s) that obtain </w:t>
      </w:r>
      <w:r w:rsidRPr="00B76DFF">
        <w:rPr>
          <w:rFonts w:ascii="Calibri" w:hAnsi="Calibri"/>
          <w:sz w:val="22"/>
          <w:szCs w:val="22"/>
        </w:rPr>
        <w:t xml:space="preserve">the highest </w:t>
      </w:r>
      <w:r>
        <w:rPr>
          <w:rFonts w:ascii="Calibri" w:hAnsi="Calibri"/>
          <w:sz w:val="22"/>
          <w:szCs w:val="22"/>
        </w:rPr>
        <w:t xml:space="preserve">total </w:t>
      </w:r>
      <w:r w:rsidRPr="00742A55">
        <w:rPr>
          <w:rFonts w:ascii="Calibri" w:hAnsi="Calibri"/>
          <w:sz w:val="22"/>
          <w:szCs w:val="22"/>
        </w:rPr>
        <w:t>score</w:t>
      </w:r>
      <w:r>
        <w:rPr>
          <w:rFonts w:ascii="Calibri" w:hAnsi="Calibri"/>
          <w:sz w:val="22"/>
          <w:szCs w:val="22"/>
        </w:rPr>
        <w:t>.</w:t>
      </w:r>
    </w:p>
    <w:p w14:paraId="00699AE6" w14:textId="77777777" w:rsidR="001B68A8" w:rsidRPr="000275EF" w:rsidRDefault="001B68A8" w:rsidP="001B68A8">
      <w:pPr>
        <w:rPr>
          <w:rFonts w:asciiTheme="minorHAnsi" w:hAnsiTheme="minorHAnsi"/>
          <w:sz w:val="22"/>
          <w:szCs w:val="22"/>
        </w:rPr>
      </w:pPr>
    </w:p>
    <w:p w14:paraId="6E682A5D"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Right to Vary Requirements at Time of Award </w:t>
      </w:r>
    </w:p>
    <w:p w14:paraId="2D2E3690"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14:paraId="60EFEF1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B3B80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Payment Terms</w:t>
      </w:r>
    </w:p>
    <w:p w14:paraId="5CA764EB"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14:paraId="1CD761C4" w14:textId="77777777" w:rsidR="001B68A8" w:rsidRPr="00E66555"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CE603E" w14:textId="77777777" w:rsidR="001B68A8" w:rsidRPr="007A1A67" w:rsidRDefault="00147575" w:rsidP="001B68A8">
      <w:pPr>
        <w:pStyle w:val="ListParagraph"/>
        <w:numPr>
          <w:ilvl w:val="0"/>
          <w:numId w:val="5"/>
        </w:numPr>
        <w:jc w:val="both"/>
        <w:rPr>
          <w:rFonts w:ascii="Calibri" w:hAnsi="Calibri" w:cs="Calibri"/>
          <w:b/>
          <w:szCs w:val="22"/>
        </w:rPr>
      </w:pPr>
      <w:hyperlink r:id="rId10" w:anchor="FraudCorruption" w:history="1">
        <w:r w:rsidR="001B68A8" w:rsidRPr="007A1A67">
          <w:rPr>
            <w:rFonts w:ascii="Calibri" w:hAnsi="Calibri" w:cs="Calibri"/>
            <w:b/>
            <w:szCs w:val="22"/>
          </w:rPr>
          <w:t>Fraud and Corruption</w:t>
        </w:r>
      </w:hyperlink>
    </w:p>
    <w:p w14:paraId="414EDB4D" w14:textId="77777777" w:rsidR="001B68A8" w:rsidRDefault="001B68A8" w:rsidP="001B68A8">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1" w:anchor="overlay-context=node/10356/draft" w:history="1">
        <w:r w:rsidRPr="007A2896">
          <w:rPr>
            <w:rStyle w:val="Hyperlink"/>
            <w:rFonts w:ascii="Calibri" w:eastAsiaTheme="majorEastAsia" w:hAnsi="Calibri"/>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093FFC55" w14:textId="77777777" w:rsidR="001B68A8" w:rsidRPr="00B9408F" w:rsidRDefault="001B68A8" w:rsidP="001B68A8">
      <w:pPr>
        <w:spacing w:line="276" w:lineRule="auto"/>
        <w:contextualSpacing/>
        <w:jc w:val="both"/>
        <w:rPr>
          <w:rFonts w:ascii="Calibri" w:hAnsi="Calibri"/>
          <w:sz w:val="22"/>
          <w:szCs w:val="22"/>
          <w:lang w:eastAsia="en-GB"/>
        </w:rPr>
      </w:pPr>
    </w:p>
    <w:p w14:paraId="76BFF6CF" w14:textId="44B697D6" w:rsidR="001B68A8" w:rsidRPr="009908B3" w:rsidRDefault="001B68A8" w:rsidP="001B68A8">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9721CB"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D6C4A4D" w14:textId="77777777" w:rsidR="001B68A8" w:rsidRPr="0002021E" w:rsidRDefault="001B68A8" w:rsidP="001B68A8">
      <w:pPr>
        <w:spacing w:line="276" w:lineRule="auto"/>
        <w:contextualSpacing/>
        <w:jc w:val="both"/>
        <w:rPr>
          <w:rFonts w:ascii="Calibri" w:hAnsi="Calibri"/>
          <w:sz w:val="22"/>
          <w:szCs w:val="22"/>
        </w:rPr>
      </w:pPr>
    </w:p>
    <w:p w14:paraId="7E6B4369" w14:textId="77777777" w:rsidR="001B68A8" w:rsidRPr="0002021E" w:rsidRDefault="001B68A8" w:rsidP="001B68A8">
      <w:pPr>
        <w:spacing w:line="276" w:lineRule="auto"/>
        <w:contextualSpacing/>
        <w:jc w:val="both"/>
        <w:rPr>
          <w:rStyle w:val="Hyperlink"/>
          <w:rFonts w:ascii="Calibri" w:eastAsiaTheme="majorEastAsia" w:hAnsi="Calibri"/>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eastAsiaTheme="majorEastAsia" w:hAnsi="Calibri"/>
          </w:rPr>
          <w:t>UNFPA Investigation Hotline</w:t>
        </w:r>
      </w:hyperlink>
      <w:r w:rsidRPr="0002021E">
        <w:rPr>
          <w:rStyle w:val="Hyperlink"/>
          <w:rFonts w:ascii="Calibri" w:eastAsiaTheme="majorEastAsia" w:hAnsi="Calibri"/>
        </w:rPr>
        <w:t>.</w:t>
      </w:r>
    </w:p>
    <w:p w14:paraId="7406125F"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7FBB0D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Zero Tolerance</w:t>
      </w:r>
    </w:p>
    <w:p w14:paraId="7DBBD1FD" w14:textId="77777777" w:rsidR="001B68A8" w:rsidRDefault="001B68A8" w:rsidP="001B68A8">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3" w:anchor="ZeroTolerance" w:history="1">
        <w:r>
          <w:rPr>
            <w:rStyle w:val="Hyperlink"/>
            <w:rFonts w:ascii="Calibri" w:eastAsiaTheme="majorEastAsia" w:hAnsi="Calibri"/>
            <w:lang w:eastAsia="en-GB"/>
          </w:rPr>
          <w:t>Zero Tolerance Policy</w:t>
        </w:r>
      </w:hyperlink>
      <w:r>
        <w:rPr>
          <w:rFonts w:ascii="Calibri" w:hAnsi="Calibri"/>
          <w:sz w:val="22"/>
          <w:szCs w:val="22"/>
          <w:lang w:eastAsia="en-GB"/>
        </w:rPr>
        <w:t xml:space="preserve">. </w:t>
      </w:r>
    </w:p>
    <w:p w14:paraId="2973C55B" w14:textId="77777777" w:rsidR="001B68A8" w:rsidRDefault="001B68A8" w:rsidP="001B68A8">
      <w:pPr>
        <w:jc w:val="both"/>
        <w:rPr>
          <w:rFonts w:ascii="Calibri" w:hAnsi="Calibri" w:cs="Calibri"/>
          <w:b/>
          <w:sz w:val="22"/>
          <w:szCs w:val="22"/>
          <w:u w:val="single"/>
        </w:rPr>
      </w:pPr>
    </w:p>
    <w:p w14:paraId="59670401" w14:textId="77777777"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RFQ Protest</w:t>
      </w:r>
    </w:p>
    <w:p w14:paraId="6011934C" w14:textId="56CD6A05" w:rsidR="001B68A8" w:rsidRPr="00760999" w:rsidRDefault="001B68A8" w:rsidP="001B68A8">
      <w:pPr>
        <w:jc w:val="both"/>
        <w:rPr>
          <w:rFonts w:asciiTheme="minorHAnsi" w:hAnsiTheme="minorHAnsi"/>
          <w:szCs w:val="22"/>
        </w:rPr>
      </w:pPr>
      <w:r w:rsidRPr="00760999">
        <w:rPr>
          <w:rFonts w:asciiTheme="minorHAnsi" w:hAnsiTheme="minorHAnsi"/>
          <w:sz w:val="22"/>
          <w:szCs w:val="22"/>
        </w:rPr>
        <w:t xml:space="preserve">Bidder(s) perceiving that they have been unjustly or unfairly treated in connection with a solicitation, evaluation, or award of a contract may submit a complaint to the </w:t>
      </w:r>
      <w:r w:rsidRPr="009721CB">
        <w:rPr>
          <w:rFonts w:asciiTheme="minorHAnsi" w:hAnsiTheme="minorHAnsi"/>
          <w:sz w:val="22"/>
          <w:szCs w:val="22"/>
        </w:rPr>
        <w:t>UNFPA R</w:t>
      </w:r>
      <w:r w:rsidR="00460850" w:rsidRPr="009721CB">
        <w:rPr>
          <w:rFonts w:asciiTheme="minorHAnsi" w:hAnsiTheme="minorHAnsi"/>
          <w:sz w:val="22"/>
          <w:szCs w:val="22"/>
        </w:rPr>
        <w:t>epresentative M</w:t>
      </w:r>
      <w:r w:rsidR="00D64E3C">
        <w:rPr>
          <w:rFonts w:asciiTheme="minorHAnsi" w:hAnsiTheme="minorHAnsi"/>
          <w:sz w:val="22"/>
          <w:szCs w:val="22"/>
        </w:rPr>
        <w:t>r</w:t>
      </w:r>
      <w:r w:rsidR="00460850" w:rsidRPr="009721CB">
        <w:rPr>
          <w:rFonts w:asciiTheme="minorHAnsi" w:hAnsiTheme="minorHAnsi"/>
          <w:sz w:val="22"/>
          <w:szCs w:val="22"/>
        </w:rPr>
        <w:t xml:space="preserve">. </w:t>
      </w:r>
      <w:r w:rsidR="00D64E3C">
        <w:rPr>
          <w:rFonts w:asciiTheme="minorHAnsi" w:hAnsiTheme="minorHAnsi"/>
          <w:sz w:val="22"/>
          <w:szCs w:val="22"/>
        </w:rPr>
        <w:t>Kunle Adeniyi</w:t>
      </w:r>
      <w:r w:rsidR="00460850" w:rsidRPr="009721CB">
        <w:rPr>
          <w:rFonts w:asciiTheme="minorHAnsi" w:hAnsiTheme="minorHAnsi"/>
          <w:sz w:val="22"/>
          <w:szCs w:val="22"/>
        </w:rPr>
        <w:t xml:space="preserve"> </w:t>
      </w:r>
      <w:r w:rsidRPr="009721CB">
        <w:rPr>
          <w:rFonts w:asciiTheme="minorHAnsi" w:hAnsiTheme="minorHAnsi"/>
          <w:sz w:val="22"/>
          <w:szCs w:val="22"/>
        </w:rPr>
        <w:t xml:space="preserve">at </w:t>
      </w:r>
      <w:hyperlink r:id="rId14" w:history="1">
        <w:r w:rsidR="00D64E3C" w:rsidRPr="001B6D67">
          <w:rPr>
            <w:rStyle w:val="Hyperlink"/>
            <w:rFonts w:asciiTheme="minorHAnsi" w:hAnsiTheme="minorHAnsi"/>
            <w:sz w:val="22"/>
            <w:szCs w:val="22"/>
          </w:rPr>
          <w:t>adeniyi@unfpa.org</w:t>
        </w:r>
      </w:hyperlink>
      <w:r w:rsidR="009721CB">
        <w:rPr>
          <w:rFonts w:asciiTheme="minorHAnsi" w:hAnsiTheme="minorHAnsi"/>
          <w:sz w:val="22"/>
          <w:szCs w:val="22"/>
        </w:rPr>
        <w:t xml:space="preserve">. </w:t>
      </w:r>
      <w:r w:rsidRPr="00760999">
        <w:rPr>
          <w:rFonts w:asciiTheme="minorHAnsi" w:hAnsiTheme="minorHAnsi"/>
          <w:sz w:val="22"/>
          <w:szCs w:val="22"/>
        </w:rPr>
        <w:t>Should the supplier be unsatisfied with the reply provided by the UNFPA Head of the Business Unit, the supplier may contact the Chief, Procurement Services Branch a</w:t>
      </w:r>
      <w:r w:rsidRPr="00760999">
        <w:rPr>
          <w:rFonts w:ascii="Calibri" w:hAnsi="Calibri"/>
          <w:sz w:val="22"/>
          <w:szCs w:val="22"/>
          <w:lang w:eastAsia="en-GB"/>
        </w:rPr>
        <w:t>t</w:t>
      </w:r>
      <w:r w:rsidRPr="00760999">
        <w:rPr>
          <w:rFonts w:asciiTheme="minorHAnsi" w:hAnsiTheme="minorHAnsi"/>
          <w:sz w:val="22"/>
          <w:szCs w:val="22"/>
        </w:rPr>
        <w:t xml:space="preserve"> </w:t>
      </w:r>
      <w:hyperlink r:id="rId15" w:history="1">
        <w:r w:rsidRPr="009721CB">
          <w:rPr>
            <w:rStyle w:val="Hyperlink"/>
            <w:rFonts w:asciiTheme="minorHAnsi" w:eastAsiaTheme="majorEastAsia" w:hAnsiTheme="minorHAnsi"/>
            <w:sz w:val="22"/>
          </w:rPr>
          <w:t>procurement@unfpa.org</w:t>
        </w:r>
      </w:hyperlink>
      <w:r w:rsidRPr="009721CB">
        <w:rPr>
          <w:rFonts w:asciiTheme="minorHAnsi" w:hAnsiTheme="minorHAnsi"/>
          <w:sz w:val="22"/>
          <w:szCs w:val="22"/>
        </w:rPr>
        <w:t>.</w:t>
      </w:r>
      <w:bookmarkStart w:id="2" w:name="_Toc368998656"/>
    </w:p>
    <w:bookmarkEnd w:id="2"/>
    <w:p w14:paraId="1D4CAAE5"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144D65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Disclaimer</w:t>
      </w:r>
    </w:p>
    <w:p w14:paraId="68DF24C3"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3923B49" w14:textId="77777777" w:rsidR="001B68A8" w:rsidRPr="006F59E9" w:rsidRDefault="001B68A8" w:rsidP="001B68A8">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14:paraId="2BF92F52" w14:textId="77777777" w:rsidR="001B68A8" w:rsidRPr="007162E2" w:rsidRDefault="001B68A8" w:rsidP="001B68A8">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B68A8" w:rsidRPr="00002CBD" w14:paraId="43BD3F3A" w14:textId="77777777" w:rsidTr="00FD6A3B">
        <w:tc>
          <w:tcPr>
            <w:tcW w:w="3708" w:type="dxa"/>
          </w:tcPr>
          <w:p w14:paraId="1199216D" w14:textId="77777777" w:rsidR="001B68A8" w:rsidRPr="00314786" w:rsidRDefault="001B68A8" w:rsidP="00FD6A3B">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AA414C3" w14:textId="77777777" w:rsidR="001B68A8" w:rsidRPr="00314786" w:rsidRDefault="001B68A8" w:rsidP="00FD6A3B">
            <w:pPr>
              <w:jc w:val="center"/>
              <w:rPr>
                <w:rFonts w:ascii="Calibri" w:hAnsi="Calibri" w:cs="Calibri"/>
                <w:bCs/>
                <w:sz w:val="22"/>
              </w:rPr>
            </w:pPr>
          </w:p>
        </w:tc>
      </w:tr>
      <w:tr w:rsidR="001B68A8" w:rsidRPr="00002CBD" w14:paraId="25B3CD89" w14:textId="77777777" w:rsidTr="00FD6A3B">
        <w:tc>
          <w:tcPr>
            <w:tcW w:w="3708" w:type="dxa"/>
          </w:tcPr>
          <w:p w14:paraId="4E2F6B5C"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5CAC398AB0147E38DFF3B2C562E861A"/>
            </w:placeholder>
            <w:showingPlcHdr/>
            <w:date>
              <w:dateFormat w:val="dd/MM/yyyy"/>
              <w:lid w:val="en-GB"/>
              <w:storeMappedDataAs w:val="dateTime"/>
              <w:calendar w:val="gregorian"/>
            </w:date>
          </w:sdtPr>
          <w:sdtEndPr/>
          <w:sdtContent>
            <w:tc>
              <w:tcPr>
                <w:tcW w:w="4814" w:type="dxa"/>
                <w:vAlign w:val="center"/>
              </w:tcPr>
              <w:p w14:paraId="0C3699B8" w14:textId="77777777" w:rsidR="001B68A8" w:rsidRPr="00B151C5" w:rsidRDefault="001B68A8" w:rsidP="00FD6A3B">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1B68A8" w:rsidRPr="00FE36A8" w14:paraId="53C4EEF7" w14:textId="77777777" w:rsidTr="00FD6A3B">
        <w:tc>
          <w:tcPr>
            <w:tcW w:w="3708" w:type="dxa"/>
          </w:tcPr>
          <w:p w14:paraId="7DE0C241"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32892E60" w14:textId="4453FA5E" w:rsidR="001B68A8" w:rsidRPr="006F59E9" w:rsidRDefault="001B68A8" w:rsidP="00D64E3C">
            <w:pPr>
              <w:jc w:val="center"/>
              <w:rPr>
                <w:rFonts w:ascii="Calibri" w:hAnsi="Calibri" w:cs="Calibri"/>
                <w:bCs/>
                <w:sz w:val="22"/>
                <w:lang w:val="es-ES"/>
              </w:rPr>
            </w:pPr>
            <w:r w:rsidRPr="006F59E9">
              <w:rPr>
                <w:rFonts w:ascii="Calibri" w:hAnsi="Calibri" w:cs="Calibri"/>
                <w:sz w:val="22"/>
                <w:szCs w:val="22"/>
                <w:lang w:val="es-ES"/>
              </w:rPr>
              <w:t>UNFPA/</w:t>
            </w:r>
            <w:r w:rsidR="00460850" w:rsidRPr="009721CB">
              <w:rPr>
                <w:rFonts w:ascii="Calibri" w:hAnsi="Calibri" w:cs="Calibri"/>
                <w:sz w:val="22"/>
                <w:szCs w:val="22"/>
                <w:lang w:val="es-ES"/>
              </w:rPr>
              <w:t>LKA</w:t>
            </w:r>
            <w:r w:rsidRPr="009721CB">
              <w:rPr>
                <w:rFonts w:ascii="Calibri" w:hAnsi="Calibri" w:cs="Calibri"/>
                <w:sz w:val="22"/>
                <w:szCs w:val="22"/>
                <w:lang w:val="es-ES"/>
              </w:rPr>
              <w:t>/RFQ/</w:t>
            </w:r>
            <w:r w:rsidR="00460850" w:rsidRPr="009721CB">
              <w:rPr>
                <w:rFonts w:ascii="Calibri" w:hAnsi="Calibri" w:cs="Calibri"/>
                <w:sz w:val="22"/>
                <w:szCs w:val="22"/>
                <w:lang w:val="es-ES"/>
              </w:rPr>
              <w:t>2</w:t>
            </w:r>
            <w:r w:rsidR="00D64E3C">
              <w:rPr>
                <w:rFonts w:ascii="Calibri" w:hAnsi="Calibri" w:cs="Calibri"/>
                <w:sz w:val="22"/>
                <w:szCs w:val="22"/>
                <w:lang w:val="es-ES"/>
              </w:rPr>
              <w:t>2</w:t>
            </w:r>
            <w:r w:rsidRPr="009721CB">
              <w:rPr>
                <w:rFonts w:ascii="Calibri" w:hAnsi="Calibri" w:cs="Calibri"/>
                <w:sz w:val="22"/>
                <w:szCs w:val="22"/>
                <w:lang w:val="es-ES"/>
              </w:rPr>
              <w:t>/</w:t>
            </w:r>
            <w:r w:rsidR="00460850" w:rsidRPr="009721CB">
              <w:rPr>
                <w:rFonts w:ascii="Calibri" w:hAnsi="Calibri" w:cs="Calibri"/>
                <w:sz w:val="22"/>
                <w:szCs w:val="22"/>
                <w:lang w:val="es-ES"/>
              </w:rPr>
              <w:t>0</w:t>
            </w:r>
            <w:r w:rsidR="00D64E3C">
              <w:rPr>
                <w:rFonts w:ascii="Calibri" w:hAnsi="Calibri" w:cs="Calibri"/>
                <w:sz w:val="22"/>
                <w:szCs w:val="22"/>
                <w:lang w:val="es-ES"/>
              </w:rPr>
              <w:t>5</w:t>
            </w:r>
          </w:p>
        </w:tc>
      </w:tr>
      <w:tr w:rsidR="001B68A8" w:rsidRPr="00002CBD" w14:paraId="52924709" w14:textId="77777777" w:rsidTr="00FD6A3B">
        <w:tc>
          <w:tcPr>
            <w:tcW w:w="3708" w:type="dxa"/>
          </w:tcPr>
          <w:p w14:paraId="45106E9E" w14:textId="77777777" w:rsidR="001B68A8" w:rsidRPr="00314786" w:rsidRDefault="001B68A8" w:rsidP="00FD6A3B">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22708B07" w14:textId="6B3370E7" w:rsidR="001B68A8" w:rsidRPr="00314786" w:rsidRDefault="00460850" w:rsidP="00FD6A3B">
            <w:pPr>
              <w:jc w:val="center"/>
              <w:rPr>
                <w:rFonts w:ascii="Calibri" w:hAnsi="Calibri" w:cs="Calibri"/>
                <w:bCs/>
                <w:sz w:val="22"/>
              </w:rPr>
            </w:pPr>
            <w:r>
              <w:rPr>
                <w:rFonts w:ascii="Calibri" w:hAnsi="Calibri" w:cs="Calibri"/>
                <w:bCs/>
                <w:sz w:val="22"/>
              </w:rPr>
              <w:t>LKR</w:t>
            </w:r>
          </w:p>
        </w:tc>
      </w:tr>
      <w:tr w:rsidR="001B68A8" w:rsidRPr="00E66555" w14:paraId="4248E465" w14:textId="77777777" w:rsidTr="00FD6A3B">
        <w:tc>
          <w:tcPr>
            <w:tcW w:w="3708" w:type="dxa"/>
            <w:tcBorders>
              <w:bottom w:val="single" w:sz="4" w:space="0" w:color="F2F2F2"/>
            </w:tcBorders>
          </w:tcPr>
          <w:p w14:paraId="50BC06A6" w14:textId="77777777" w:rsidR="001B68A8" w:rsidRPr="00E66555" w:rsidRDefault="001B68A8" w:rsidP="00FD6A3B">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B4B758FC1C3043F0BFF5878E5753F3FC"/>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5857FB19" w14:textId="77777777" w:rsidR="001B68A8" w:rsidRPr="00E66555" w:rsidRDefault="001B68A8" w:rsidP="00FD6A3B">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1B68A8" w:rsidRPr="00002CBD" w14:paraId="706F3616" w14:textId="77777777" w:rsidTr="00FD6A3B">
        <w:tc>
          <w:tcPr>
            <w:tcW w:w="3708" w:type="dxa"/>
            <w:tcBorders>
              <w:bottom w:val="single" w:sz="4" w:space="0" w:color="F2F2F2"/>
            </w:tcBorders>
          </w:tcPr>
          <w:p w14:paraId="016EC944" w14:textId="77777777" w:rsidR="001B68A8" w:rsidRDefault="001B68A8" w:rsidP="00FD6A3B">
            <w:pPr>
              <w:rPr>
                <w:rFonts w:ascii="Calibri" w:hAnsi="Calibri" w:cs="Calibri"/>
                <w:b/>
                <w:bCs/>
                <w:sz w:val="22"/>
              </w:rPr>
            </w:pPr>
            <w:r>
              <w:rPr>
                <w:rFonts w:ascii="Calibri" w:hAnsi="Calibri" w:cs="Calibri"/>
                <w:b/>
                <w:bCs/>
                <w:sz w:val="22"/>
              </w:rPr>
              <w:t>Validity of quotation:</w:t>
            </w:r>
          </w:p>
          <w:p w14:paraId="122BEFA0" w14:textId="77777777" w:rsidR="001B68A8" w:rsidRPr="00BA5635" w:rsidRDefault="001B68A8" w:rsidP="00FD6A3B">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3A949043" w14:textId="77777777" w:rsidR="001B68A8" w:rsidRPr="00314786" w:rsidRDefault="001B68A8" w:rsidP="00FD6A3B">
            <w:pPr>
              <w:jc w:val="center"/>
              <w:rPr>
                <w:rFonts w:ascii="Calibri" w:hAnsi="Calibri" w:cs="Calibri"/>
                <w:bCs/>
                <w:sz w:val="22"/>
              </w:rPr>
            </w:pPr>
          </w:p>
        </w:tc>
      </w:tr>
    </w:tbl>
    <w:p w14:paraId="757AE71F" w14:textId="77777777" w:rsidR="001B68A8" w:rsidRDefault="001B68A8" w:rsidP="001B68A8">
      <w:pPr>
        <w:pStyle w:val="Title"/>
        <w:jc w:val="left"/>
        <w:rPr>
          <w:rFonts w:ascii="Calibri" w:hAnsi="Calibri"/>
          <w:b w:val="0"/>
          <w:sz w:val="22"/>
          <w:szCs w:val="22"/>
          <w:u w:val="none"/>
        </w:rPr>
      </w:pPr>
    </w:p>
    <w:p w14:paraId="0701774B" w14:textId="77777777" w:rsidR="001B68A8" w:rsidRPr="00EF4D2A" w:rsidRDefault="001B68A8" w:rsidP="001B68A8">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5E4A226E" w14:textId="77777777" w:rsidR="001B68A8" w:rsidRDefault="001B68A8" w:rsidP="001B68A8">
      <w:pPr>
        <w:jc w:val="both"/>
        <w:rPr>
          <w:rFonts w:ascii="Calibri" w:hAnsi="Calibri"/>
          <w:snapToGrid w:val="0"/>
          <w:sz w:val="22"/>
          <w:szCs w:val="22"/>
          <w:highlight w:val="yellow"/>
          <w:lang w:val="en-GB"/>
        </w:rPr>
      </w:pPr>
    </w:p>
    <w:p w14:paraId="5D17B9EA" w14:textId="421A386F" w:rsidR="001B68A8" w:rsidRPr="006F59E9" w:rsidRDefault="001B68A8" w:rsidP="001B68A8">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460850">
        <w:rPr>
          <w:rFonts w:ascii="Calibri" w:hAnsi="Calibri"/>
          <w:i/>
          <w:snapToGrid w:val="0"/>
          <w:color w:val="FF0000"/>
          <w:sz w:val="22"/>
          <w:szCs w:val="22"/>
          <w:highlight w:val="yellow"/>
          <w:lang w:val="en-GB"/>
        </w:rPr>
        <w:t>]</w:t>
      </w:r>
    </w:p>
    <w:p w14:paraId="72442BAF" w14:textId="77777777" w:rsidR="001B68A8" w:rsidRPr="00D6687E" w:rsidRDefault="001B68A8" w:rsidP="001B68A8">
      <w:pPr>
        <w:pStyle w:val="Title"/>
        <w:rPr>
          <w:rFonts w:ascii="Calibri" w:hAnsi="Calibri"/>
          <w:sz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255"/>
        <w:gridCol w:w="1440"/>
        <w:gridCol w:w="1170"/>
        <w:gridCol w:w="1260"/>
        <w:gridCol w:w="1170"/>
      </w:tblGrid>
      <w:tr w:rsidR="001B68A8" w:rsidRPr="00B05C88" w14:paraId="40877B0F" w14:textId="77777777" w:rsidTr="009721CB">
        <w:trPr>
          <w:jc w:val="center"/>
        </w:trPr>
        <w:tc>
          <w:tcPr>
            <w:tcW w:w="715" w:type="dxa"/>
            <w:tcBorders>
              <w:bottom w:val="single" w:sz="4" w:space="0" w:color="auto"/>
            </w:tcBorders>
            <w:shd w:val="clear" w:color="auto" w:fill="000080"/>
            <w:vAlign w:val="center"/>
          </w:tcPr>
          <w:p w14:paraId="3C4CC512"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255" w:type="dxa"/>
            <w:tcBorders>
              <w:bottom w:val="single" w:sz="4" w:space="0" w:color="auto"/>
            </w:tcBorders>
            <w:shd w:val="clear" w:color="auto" w:fill="000080"/>
            <w:vAlign w:val="center"/>
          </w:tcPr>
          <w:p w14:paraId="68311DFA"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440" w:type="dxa"/>
            <w:tcBorders>
              <w:bottom w:val="single" w:sz="4" w:space="0" w:color="auto"/>
            </w:tcBorders>
            <w:shd w:val="clear" w:color="auto" w:fill="000080"/>
            <w:vAlign w:val="center"/>
          </w:tcPr>
          <w:p w14:paraId="3F57E2E0"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29A78A29"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1B6C181F"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1CE60CD8"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1B68A8" w:rsidRPr="00B05C88" w14:paraId="2005ECC0" w14:textId="77777777" w:rsidTr="009721CB">
        <w:trPr>
          <w:jc w:val="center"/>
        </w:trPr>
        <w:tc>
          <w:tcPr>
            <w:tcW w:w="9010" w:type="dxa"/>
            <w:gridSpan w:val="6"/>
            <w:shd w:val="clear" w:color="auto" w:fill="DDDDDD"/>
          </w:tcPr>
          <w:p w14:paraId="2888B7F5" w14:textId="77777777" w:rsidR="001B68A8" w:rsidRPr="003A1F0A" w:rsidRDefault="001B68A8" w:rsidP="001B68A8">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1B68A8" w:rsidRPr="00B05C88" w14:paraId="2DAD7B30" w14:textId="77777777" w:rsidTr="009721CB">
        <w:trPr>
          <w:jc w:val="center"/>
        </w:trPr>
        <w:tc>
          <w:tcPr>
            <w:tcW w:w="715" w:type="dxa"/>
            <w:shd w:val="clear" w:color="auto" w:fill="auto"/>
          </w:tcPr>
          <w:p w14:paraId="1E5844D0"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3B54A8D8"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9DE32A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1C4ABFE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7AB115C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769E303D"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7CD9A675" w14:textId="77777777" w:rsidTr="009721CB">
        <w:trPr>
          <w:jc w:val="center"/>
        </w:trPr>
        <w:tc>
          <w:tcPr>
            <w:tcW w:w="7840" w:type="dxa"/>
            <w:gridSpan w:val="5"/>
            <w:tcBorders>
              <w:bottom w:val="single" w:sz="4" w:space="0" w:color="auto"/>
            </w:tcBorders>
            <w:shd w:val="clear" w:color="auto" w:fill="auto"/>
          </w:tcPr>
          <w:p w14:paraId="78AEEB12"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697D0946" w14:textId="638190DD" w:rsidR="001B68A8" w:rsidRPr="003A1F0A" w:rsidRDefault="001B68A8" w:rsidP="00FD6A3B">
            <w:pPr>
              <w:jc w:val="right"/>
              <w:rPr>
                <w:rFonts w:ascii="Calibri" w:eastAsia="Calibri" w:hAnsi="Calibri" w:cs="Calibri"/>
                <w:sz w:val="22"/>
                <w:szCs w:val="22"/>
                <w:lang w:val="en-GB"/>
              </w:rPr>
            </w:pPr>
          </w:p>
        </w:tc>
      </w:tr>
      <w:tr w:rsidR="001B68A8" w:rsidRPr="00B05C88" w14:paraId="0AF27155" w14:textId="77777777" w:rsidTr="009721CB">
        <w:trPr>
          <w:jc w:val="center"/>
        </w:trPr>
        <w:tc>
          <w:tcPr>
            <w:tcW w:w="9010" w:type="dxa"/>
            <w:gridSpan w:val="6"/>
            <w:shd w:val="clear" w:color="auto" w:fill="DDDDDD"/>
          </w:tcPr>
          <w:p w14:paraId="44D3C326" w14:textId="7CB1A286" w:rsidR="001B68A8" w:rsidRPr="003A1F0A" w:rsidRDefault="001B68A8" w:rsidP="001B68A8">
            <w:pPr>
              <w:pStyle w:val="ListParagraph"/>
              <w:numPr>
                <w:ilvl w:val="0"/>
                <w:numId w:val="3"/>
              </w:numPr>
              <w:jc w:val="both"/>
              <w:rPr>
                <w:rFonts w:ascii="Calibri" w:eastAsia="Calibri" w:hAnsi="Calibri" w:cs="Calibri"/>
                <w:szCs w:val="22"/>
                <w:lang w:val="en-GB"/>
              </w:rPr>
            </w:pPr>
            <w:r w:rsidRPr="003A1F0A">
              <w:rPr>
                <w:rFonts w:ascii="Calibri" w:eastAsia="Calibri" w:hAnsi="Calibri" w:cs="Calibri"/>
                <w:szCs w:val="22"/>
                <w:lang w:val="en-GB"/>
              </w:rPr>
              <w:t>Out-of-Pocket expenses</w:t>
            </w:r>
            <w:r w:rsidR="00460850">
              <w:rPr>
                <w:rFonts w:ascii="Calibri" w:eastAsia="Calibri" w:hAnsi="Calibri" w:cs="Calibri"/>
                <w:szCs w:val="22"/>
                <w:lang w:val="en-GB"/>
              </w:rPr>
              <w:t xml:space="preserve"> (if applicable)</w:t>
            </w:r>
          </w:p>
        </w:tc>
      </w:tr>
      <w:tr w:rsidR="001B68A8" w:rsidRPr="00B05C88" w14:paraId="2656AC53" w14:textId="77777777" w:rsidTr="009721CB">
        <w:trPr>
          <w:jc w:val="center"/>
        </w:trPr>
        <w:tc>
          <w:tcPr>
            <w:tcW w:w="715" w:type="dxa"/>
            <w:shd w:val="clear" w:color="auto" w:fill="auto"/>
          </w:tcPr>
          <w:p w14:paraId="447F46C5"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61CADBCA"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E5EC79F"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551D068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5590A590"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292C5F74"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52BA0C03" w14:textId="77777777" w:rsidTr="009721CB">
        <w:trPr>
          <w:jc w:val="center"/>
        </w:trPr>
        <w:tc>
          <w:tcPr>
            <w:tcW w:w="7840" w:type="dxa"/>
            <w:gridSpan w:val="5"/>
            <w:shd w:val="clear" w:color="auto" w:fill="auto"/>
          </w:tcPr>
          <w:p w14:paraId="661DB50E"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170" w:type="dxa"/>
            <w:shd w:val="clear" w:color="auto" w:fill="auto"/>
          </w:tcPr>
          <w:p w14:paraId="1CB7D02D" w14:textId="13FE3981" w:rsidR="001B68A8" w:rsidRPr="003A1F0A" w:rsidRDefault="001B68A8" w:rsidP="00FD6A3B">
            <w:pPr>
              <w:jc w:val="right"/>
              <w:rPr>
                <w:rFonts w:ascii="Calibri" w:eastAsia="Calibri" w:hAnsi="Calibri" w:cs="Calibri"/>
                <w:sz w:val="22"/>
                <w:szCs w:val="22"/>
                <w:lang w:val="en-GB"/>
              </w:rPr>
            </w:pPr>
          </w:p>
        </w:tc>
      </w:tr>
      <w:tr w:rsidR="001B68A8" w:rsidRPr="00B05C88" w14:paraId="723E1B24" w14:textId="77777777" w:rsidTr="009721CB">
        <w:trPr>
          <w:jc w:val="center"/>
        </w:trPr>
        <w:tc>
          <w:tcPr>
            <w:tcW w:w="7840" w:type="dxa"/>
            <w:gridSpan w:val="5"/>
            <w:shd w:val="clear" w:color="auto" w:fill="auto"/>
          </w:tcPr>
          <w:p w14:paraId="466BBBBC" w14:textId="77777777" w:rsidR="001B68A8" w:rsidRPr="003A1F0A" w:rsidRDefault="001B68A8" w:rsidP="00FD6A3B">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E0E03AC"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6AAFB84C" w14:textId="4C68F4E1" w:rsidR="001B68A8" w:rsidRPr="003A1F0A" w:rsidRDefault="001B68A8" w:rsidP="00FD6A3B">
            <w:pPr>
              <w:jc w:val="right"/>
              <w:rPr>
                <w:rFonts w:ascii="Calibri" w:eastAsia="Calibri" w:hAnsi="Calibri" w:cs="Calibri"/>
                <w:sz w:val="22"/>
                <w:szCs w:val="22"/>
                <w:lang w:val="en-GB"/>
              </w:rPr>
            </w:pPr>
          </w:p>
        </w:tc>
      </w:tr>
    </w:tbl>
    <w:p w14:paraId="53A4249F" w14:textId="77777777" w:rsidR="001B68A8" w:rsidRPr="00D6687E" w:rsidRDefault="001B68A8" w:rsidP="001B68A8">
      <w:pPr>
        <w:rPr>
          <w:rFonts w:ascii="Calibri" w:hAnsi="Calibri"/>
          <w:b/>
          <w:bCs/>
          <w:sz w:val="22"/>
        </w:rPr>
      </w:pPr>
    </w:p>
    <w:p w14:paraId="5B1DBB01" w14:textId="77777777" w:rsidR="001B68A8" w:rsidRPr="00E340A1" w:rsidRDefault="001B68A8" w:rsidP="001B68A8">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267CA5B0" wp14:editId="7A590C0F">
                <wp:simplePos x="0" y="0"/>
                <wp:positionH relativeFrom="column">
                  <wp:posOffset>0</wp:posOffset>
                </wp:positionH>
                <wp:positionV relativeFrom="paragraph">
                  <wp:posOffset>49530</wp:posOffset>
                </wp:positionV>
                <wp:extent cx="569595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5B0" id="_x0000_t202" coordsize="21600,21600" o:spt="202" path="m,l,21600r21600,l21600,xe">
                <v:stroke joinstyle="miter"/>
                <v:path gradientshapeok="t" o:connecttype="rect"/>
              </v:shapetype>
              <v:shape id="Text Box 5" o:spid="_x0000_s1026" type="#_x0000_t202" style="position:absolute;margin-left:0;margin-top:3.9pt;width:44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" filled="f">
                <v:textbo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v:textbox>
              </v:shape>
            </w:pict>
          </mc:Fallback>
        </mc:AlternateContent>
      </w:r>
    </w:p>
    <w:p w14:paraId="1E9C0E00" w14:textId="77777777" w:rsidR="001B68A8" w:rsidRPr="00E340A1" w:rsidRDefault="001B68A8" w:rsidP="001B68A8">
      <w:pPr>
        <w:tabs>
          <w:tab w:val="left" w:pos="-180"/>
          <w:tab w:val="right" w:pos="1980"/>
          <w:tab w:val="left" w:pos="2160"/>
          <w:tab w:val="left" w:pos="4320"/>
        </w:tabs>
        <w:rPr>
          <w:b/>
          <w:bCs/>
          <w:sz w:val="22"/>
        </w:rPr>
      </w:pPr>
    </w:p>
    <w:p w14:paraId="63D1DA68" w14:textId="77777777" w:rsidR="001B68A8" w:rsidRPr="00E340A1" w:rsidRDefault="001B68A8" w:rsidP="001B68A8">
      <w:pPr>
        <w:tabs>
          <w:tab w:val="left" w:pos="-180"/>
          <w:tab w:val="right" w:pos="1980"/>
          <w:tab w:val="left" w:pos="2160"/>
          <w:tab w:val="left" w:pos="4320"/>
        </w:tabs>
        <w:rPr>
          <w:b/>
          <w:bCs/>
          <w:sz w:val="22"/>
        </w:rPr>
      </w:pPr>
    </w:p>
    <w:p w14:paraId="04B4C1C5" w14:textId="77777777" w:rsidR="001B68A8" w:rsidRPr="00E340A1" w:rsidRDefault="001B68A8" w:rsidP="001B68A8">
      <w:pPr>
        <w:tabs>
          <w:tab w:val="left" w:pos="-180"/>
          <w:tab w:val="right" w:pos="1980"/>
          <w:tab w:val="left" w:pos="2160"/>
          <w:tab w:val="left" w:pos="4320"/>
        </w:tabs>
        <w:rPr>
          <w:b/>
          <w:bCs/>
          <w:sz w:val="22"/>
        </w:rPr>
      </w:pPr>
    </w:p>
    <w:p w14:paraId="257A4AF4" w14:textId="77777777" w:rsidR="001B68A8" w:rsidRPr="00E340A1" w:rsidRDefault="001B68A8" w:rsidP="001B68A8">
      <w:pPr>
        <w:tabs>
          <w:tab w:val="left" w:pos="-180"/>
          <w:tab w:val="right" w:pos="1980"/>
          <w:tab w:val="left" w:pos="2160"/>
          <w:tab w:val="left" w:pos="4320"/>
        </w:tabs>
        <w:rPr>
          <w:b/>
          <w:bCs/>
          <w:sz w:val="22"/>
        </w:rPr>
      </w:pPr>
    </w:p>
    <w:p w14:paraId="5F9A48CE" w14:textId="1DACFCA2"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RFQ </w:t>
      </w:r>
      <w:r w:rsidRPr="009721CB">
        <w:rPr>
          <w:rFonts w:ascii="Calibri" w:hAnsi="Calibri"/>
          <w:szCs w:val="22"/>
        </w:rPr>
        <w:t>UNFPA/</w:t>
      </w:r>
      <w:r w:rsidR="00460850" w:rsidRPr="009721CB">
        <w:rPr>
          <w:rFonts w:ascii="Calibri" w:hAnsi="Calibri"/>
          <w:szCs w:val="22"/>
        </w:rPr>
        <w:t>LKA</w:t>
      </w:r>
      <w:r w:rsidRPr="009721CB">
        <w:rPr>
          <w:rFonts w:ascii="Calibri" w:hAnsi="Calibri"/>
          <w:szCs w:val="22"/>
        </w:rPr>
        <w:t>/RFQ/</w:t>
      </w:r>
      <w:r w:rsidR="00460850" w:rsidRPr="009721CB">
        <w:rPr>
          <w:rFonts w:ascii="Calibri" w:hAnsi="Calibri"/>
          <w:szCs w:val="22"/>
        </w:rPr>
        <w:t>2</w:t>
      </w:r>
      <w:r w:rsidR="00D64E3C">
        <w:rPr>
          <w:rFonts w:ascii="Calibri" w:hAnsi="Calibri"/>
          <w:szCs w:val="22"/>
        </w:rPr>
        <w:t>2</w:t>
      </w:r>
      <w:r w:rsidRPr="009721CB">
        <w:rPr>
          <w:rFonts w:ascii="Calibri" w:hAnsi="Calibri"/>
          <w:szCs w:val="22"/>
        </w:rPr>
        <w:t>/</w:t>
      </w:r>
      <w:r w:rsidR="00460850" w:rsidRPr="009721CB">
        <w:rPr>
          <w:rFonts w:ascii="Calibri" w:hAnsi="Calibri"/>
          <w:szCs w:val="22"/>
        </w:rPr>
        <w:t>0</w:t>
      </w:r>
      <w:r w:rsidR="00D64E3C">
        <w:rPr>
          <w:rFonts w:ascii="Calibri" w:hAnsi="Calibri"/>
          <w:szCs w:val="22"/>
        </w:rPr>
        <w:t>5</w:t>
      </w:r>
      <w:r w:rsidRPr="009721CB">
        <w:rPr>
          <w:rFonts w:ascii="Calibri" w:hAnsi="Calibri"/>
          <w:szCs w:val="22"/>
        </w:rPr>
        <w:t xml:space="preserve"> i</w:t>
      </w:r>
      <w:r w:rsidRPr="0061730B">
        <w:rPr>
          <w:rFonts w:ascii="Calibri" w:hAnsi="Calibri"/>
          <w:szCs w:val="22"/>
        </w:rPr>
        <w:t>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0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55"/>
        <w:gridCol w:w="3436"/>
        <w:gridCol w:w="1694"/>
      </w:tblGrid>
      <w:tr w:rsidR="001B68A8" w:rsidRPr="003A1F0A" w14:paraId="10FC686F" w14:textId="77777777" w:rsidTr="009721CB">
        <w:tc>
          <w:tcPr>
            <w:tcW w:w="3955" w:type="dxa"/>
            <w:shd w:val="clear" w:color="auto" w:fill="auto"/>
            <w:vAlign w:val="center"/>
          </w:tcPr>
          <w:p w14:paraId="3CE802B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2BBC23CF"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6BB6781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E0CD8AD97F142A3BBE436DBFDBFEADB"/>
            </w:placeholder>
            <w:showingPlcHdr/>
            <w:date>
              <w:dateFormat w:val="dd/MM/yyyy"/>
              <w:lid w:val="en-GB"/>
              <w:storeMappedDataAs w:val="dateTime"/>
              <w:calendar w:val="gregorian"/>
            </w:date>
          </w:sdtPr>
          <w:sdtEndPr/>
          <w:sdtContent>
            <w:tc>
              <w:tcPr>
                <w:tcW w:w="3436" w:type="dxa"/>
                <w:vAlign w:val="center"/>
              </w:tcPr>
              <w:p w14:paraId="52290309"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694" w:type="dxa"/>
            <w:vAlign w:val="center"/>
          </w:tcPr>
          <w:p w14:paraId="0A66489D"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tr>
      <w:tr w:rsidR="001B68A8" w:rsidRPr="003A1F0A" w14:paraId="3297402E" w14:textId="77777777" w:rsidTr="009721CB">
        <w:tc>
          <w:tcPr>
            <w:tcW w:w="3955" w:type="dxa"/>
            <w:shd w:val="clear" w:color="auto" w:fill="auto"/>
            <w:vAlign w:val="center"/>
          </w:tcPr>
          <w:p w14:paraId="3E3F230C"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5130" w:type="dxa"/>
            <w:gridSpan w:val="2"/>
            <w:vAlign w:val="center"/>
          </w:tcPr>
          <w:p w14:paraId="17304A18"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F85E6CC" w14:textId="77777777" w:rsidR="001B68A8" w:rsidRPr="00D6687E" w:rsidRDefault="001B68A8" w:rsidP="001B68A8">
      <w:pPr>
        <w:rPr>
          <w:rFonts w:ascii="Calibri" w:hAnsi="Calibri"/>
        </w:rPr>
      </w:pPr>
    </w:p>
    <w:p w14:paraId="7EF401E3" w14:textId="77777777" w:rsidR="001B68A8" w:rsidRDefault="001B68A8" w:rsidP="001B68A8">
      <w:pPr>
        <w:rPr>
          <w:rFonts w:ascii="Calibri" w:hAnsi="Calibri" w:cs="Calibri"/>
          <w:b/>
          <w:sz w:val="28"/>
          <w:szCs w:val="28"/>
        </w:rPr>
      </w:pPr>
    </w:p>
    <w:p w14:paraId="71F96350"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lastRenderedPageBreak/>
        <w:t>ANNEX I:</w:t>
      </w:r>
    </w:p>
    <w:p w14:paraId="0763EC07"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14:paraId="1F6274AE" w14:textId="77777777" w:rsidR="001B68A8" w:rsidRPr="007162E2" w:rsidRDefault="001B68A8" w:rsidP="001B68A8">
      <w:pPr>
        <w:jc w:val="center"/>
        <w:rPr>
          <w:rFonts w:ascii="Calibri" w:hAnsi="Calibri" w:cs="Calibri"/>
          <w:b/>
          <w:sz w:val="28"/>
          <w:szCs w:val="28"/>
        </w:rPr>
      </w:pPr>
      <w:r>
        <w:rPr>
          <w:rFonts w:ascii="Calibri" w:hAnsi="Calibri" w:cs="Calibri"/>
          <w:b/>
          <w:sz w:val="28"/>
          <w:szCs w:val="28"/>
        </w:rPr>
        <w:t>De Minimis Contracts</w:t>
      </w:r>
    </w:p>
    <w:p w14:paraId="1F22EA2A" w14:textId="77777777" w:rsidR="001B68A8" w:rsidRPr="00D6687E" w:rsidRDefault="001B68A8" w:rsidP="001B68A8">
      <w:pPr>
        <w:rPr>
          <w:rFonts w:ascii="Calibri" w:hAnsi="Calibri"/>
        </w:rPr>
      </w:pPr>
    </w:p>
    <w:p w14:paraId="197E1484" w14:textId="77777777" w:rsidR="001B68A8" w:rsidRPr="00D6687E" w:rsidRDefault="001B68A8" w:rsidP="001B68A8">
      <w:pPr>
        <w:tabs>
          <w:tab w:val="left" w:pos="7020"/>
        </w:tabs>
        <w:rPr>
          <w:rFonts w:ascii="Calibri" w:hAnsi="Calibri"/>
        </w:rPr>
      </w:pPr>
    </w:p>
    <w:p w14:paraId="14E5DBD4" w14:textId="77777777" w:rsidR="001B68A8" w:rsidRPr="00D6687E" w:rsidRDefault="001B68A8" w:rsidP="001B68A8">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6" w:history="1">
        <w:r w:rsidRPr="0061730B">
          <w:rPr>
            <w:rStyle w:val="Hyperlink"/>
            <w:rFonts w:ascii="Calibri" w:eastAsiaTheme="majorEastAsia" w:hAnsi="Calibri"/>
            <w:sz w:val="24"/>
            <w:szCs w:val="24"/>
          </w:rPr>
          <w:t>English</w:t>
        </w:r>
        <w:r>
          <w:rPr>
            <w:rStyle w:val="Hyperlink"/>
            <w:rFonts w:ascii="Calibri" w:eastAsiaTheme="majorEastAsia" w:hAnsi="Calibri"/>
            <w:sz w:val="24"/>
            <w:szCs w:val="24"/>
          </w:rPr>
          <w:t>,</w:t>
        </w:r>
      </w:hyperlink>
      <w:r>
        <w:rPr>
          <w:rFonts w:ascii="Calibri" w:hAnsi="Calibri"/>
          <w:sz w:val="24"/>
          <w:szCs w:val="24"/>
        </w:rPr>
        <w:t xml:space="preserve"> </w:t>
      </w:r>
      <w:hyperlink r:id="rId17" w:history="1">
        <w:r w:rsidRPr="0061730B">
          <w:rPr>
            <w:rStyle w:val="Hyperlink"/>
            <w:rFonts w:ascii="Calibri" w:eastAsiaTheme="majorEastAsia" w:hAnsi="Calibri"/>
            <w:sz w:val="24"/>
            <w:szCs w:val="24"/>
          </w:rPr>
          <w:t>Spanish</w:t>
        </w:r>
      </w:hyperlink>
      <w:r>
        <w:rPr>
          <w:rFonts w:ascii="Calibri" w:hAnsi="Calibri"/>
          <w:sz w:val="24"/>
          <w:szCs w:val="24"/>
        </w:rPr>
        <w:t xml:space="preserve"> and </w:t>
      </w:r>
      <w:hyperlink r:id="rId18" w:history="1">
        <w:r w:rsidRPr="0061730B">
          <w:rPr>
            <w:rStyle w:val="Hyperlink"/>
            <w:rFonts w:ascii="Calibri" w:eastAsiaTheme="majorEastAsia" w:hAnsi="Calibri"/>
            <w:sz w:val="24"/>
            <w:szCs w:val="24"/>
          </w:rPr>
          <w:t>French</w:t>
        </w:r>
      </w:hyperlink>
    </w:p>
    <w:p w14:paraId="512F1F9E" w14:textId="77777777" w:rsidR="001B68A8" w:rsidRDefault="001B68A8" w:rsidP="001B68A8">
      <w:pPr>
        <w:tabs>
          <w:tab w:val="left" w:pos="7020"/>
        </w:tabs>
        <w:rPr>
          <w:rFonts w:ascii="Calibri" w:hAnsi="Calibri"/>
        </w:rPr>
      </w:pPr>
    </w:p>
    <w:p w14:paraId="17DCD4CE" w14:textId="77777777" w:rsidR="001B68A8" w:rsidRDefault="001B68A8" w:rsidP="001B68A8">
      <w:pPr>
        <w:tabs>
          <w:tab w:val="left" w:pos="7020"/>
        </w:tabs>
        <w:rPr>
          <w:rFonts w:ascii="Calibri" w:hAnsi="Calibri"/>
        </w:rPr>
      </w:pPr>
    </w:p>
    <w:p w14:paraId="0DDCA59A" w14:textId="77777777" w:rsidR="001B68A8" w:rsidRDefault="001B68A8" w:rsidP="001B68A8">
      <w:pPr>
        <w:tabs>
          <w:tab w:val="left" w:pos="7020"/>
        </w:tabs>
        <w:rPr>
          <w:rFonts w:ascii="Calibri" w:hAnsi="Calibri"/>
        </w:rPr>
      </w:pPr>
    </w:p>
    <w:p w14:paraId="64C9B25A" w14:textId="77777777" w:rsidR="001B68A8" w:rsidRDefault="001B68A8" w:rsidP="001B68A8">
      <w:pPr>
        <w:tabs>
          <w:tab w:val="left" w:pos="7020"/>
        </w:tabs>
        <w:rPr>
          <w:rFonts w:ascii="Calibri" w:hAnsi="Calibri"/>
        </w:rPr>
      </w:pPr>
    </w:p>
    <w:p w14:paraId="28CC0362" w14:textId="77777777" w:rsidR="001B68A8" w:rsidRPr="00760999" w:rsidRDefault="001B68A8" w:rsidP="001B68A8">
      <w:pPr>
        <w:jc w:val="center"/>
        <w:rPr>
          <w:rFonts w:ascii="Calibri" w:hAnsi="Calibri" w:cs="Calibri"/>
          <w:b/>
          <w:sz w:val="28"/>
          <w:szCs w:val="28"/>
        </w:rPr>
      </w:pPr>
      <w:r w:rsidRPr="00760999">
        <w:rPr>
          <w:rFonts w:ascii="Calibri" w:hAnsi="Calibri" w:cs="Calibri"/>
          <w:b/>
          <w:sz w:val="28"/>
          <w:szCs w:val="28"/>
        </w:rPr>
        <w:t xml:space="preserve">ANNEX II: </w:t>
      </w:r>
    </w:p>
    <w:p w14:paraId="35AA9487" w14:textId="77777777" w:rsidR="001B68A8" w:rsidRDefault="001B68A8" w:rsidP="001B68A8">
      <w:pPr>
        <w:jc w:val="center"/>
        <w:rPr>
          <w:rFonts w:ascii="Calibri" w:hAnsi="Calibri" w:cs="Calibri"/>
          <w:b/>
          <w:sz w:val="28"/>
          <w:szCs w:val="28"/>
        </w:rPr>
      </w:pPr>
      <w:r w:rsidRPr="00760999">
        <w:rPr>
          <w:rFonts w:ascii="Calibri" w:hAnsi="Calibri" w:cs="Calibri"/>
          <w:b/>
          <w:sz w:val="28"/>
          <w:szCs w:val="28"/>
        </w:rPr>
        <w:t xml:space="preserve">Terms of Reference </w:t>
      </w:r>
    </w:p>
    <w:p w14:paraId="6C10D548" w14:textId="77777777" w:rsidR="001B68A8" w:rsidRPr="00D64E3C" w:rsidRDefault="001B68A8" w:rsidP="001B68A8">
      <w:pPr>
        <w:jc w:val="center"/>
        <w:rPr>
          <w:rFonts w:asciiTheme="minorHAnsi" w:hAnsiTheme="minorHAnsi" w:cstheme="minorHAnsi"/>
          <w:b/>
          <w:sz w:val="24"/>
          <w:szCs w:val="24"/>
        </w:rPr>
      </w:pPr>
    </w:p>
    <w:p w14:paraId="08B2ABA9" w14:textId="77777777" w:rsidR="00D64E3C" w:rsidRPr="00D64E3C" w:rsidRDefault="00D64E3C" w:rsidP="00D64E3C">
      <w:pPr>
        <w:spacing w:before="240" w:after="240"/>
        <w:jc w:val="both"/>
        <w:rPr>
          <w:rFonts w:asciiTheme="minorHAnsi" w:eastAsia="Calibri" w:hAnsiTheme="minorHAnsi" w:cstheme="minorHAnsi"/>
          <w:b/>
          <w:sz w:val="24"/>
          <w:szCs w:val="24"/>
        </w:rPr>
      </w:pPr>
      <w:bookmarkStart w:id="3" w:name="_x7iuxvymx21m" w:colFirst="0" w:colLast="0"/>
      <w:bookmarkStart w:id="4" w:name="_8anxtk9ekabk" w:colFirst="0" w:colLast="0"/>
      <w:bookmarkEnd w:id="3"/>
      <w:bookmarkEnd w:id="4"/>
      <w:r w:rsidRPr="00D64E3C">
        <w:rPr>
          <w:rFonts w:asciiTheme="minorHAnsi" w:eastAsia="Calibri" w:hAnsiTheme="minorHAnsi" w:cstheme="minorHAnsi"/>
          <w:b/>
          <w:sz w:val="24"/>
          <w:szCs w:val="24"/>
        </w:rPr>
        <w:t>I - About UNFPA</w:t>
      </w:r>
    </w:p>
    <w:p w14:paraId="49702785"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The United Nations Population Fund (UNFPA) is the United Nations Sexual and Reproductive Health agency. UNFPA’s goal is to achieve universal access to Sexual and Reproductive Health, realize Reproductive Rights, and reduce maternal mortality to accelerate progress on the agenda of the Programme of Action of the International Conference on Population and Development (ICPD), to improve the lives of women, adolescents and youth, enabled by population dynamics, human rights and gender equality. </w:t>
      </w:r>
    </w:p>
    <w:p w14:paraId="6EA8EAD6"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Our mission is to “deliver a world where every pregnancy is wanted, every childbirth is safe and every young person's potential is fulfilled”.  </w:t>
      </w:r>
    </w:p>
    <w:p w14:paraId="6146058E"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Fueling the efforts to achieve UNFPA’s goal and mission are the following three transformative results which strive to,</w:t>
      </w:r>
    </w:p>
    <w:p w14:paraId="5650157E" w14:textId="77777777" w:rsidR="00D64E3C" w:rsidRPr="00D64E3C" w:rsidRDefault="00D64E3C" w:rsidP="00D64E3C">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1. Zero Maternal deaths</w:t>
      </w:r>
    </w:p>
    <w:p w14:paraId="595554BE" w14:textId="77777777" w:rsidR="00D64E3C" w:rsidRPr="00D64E3C" w:rsidRDefault="00D64E3C" w:rsidP="00D64E3C">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2. Zero unmet need for family planning </w:t>
      </w:r>
    </w:p>
    <w:p w14:paraId="39A0F249" w14:textId="77777777" w:rsidR="00D64E3C" w:rsidRPr="00D64E3C" w:rsidRDefault="00D64E3C" w:rsidP="00D64E3C">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3. Zero Gender-Based Violence and all harmful practices</w:t>
      </w:r>
    </w:p>
    <w:p w14:paraId="6E7BBE9F" w14:textId="77777777" w:rsidR="00D64E3C" w:rsidRPr="00D64E3C" w:rsidRDefault="00D64E3C" w:rsidP="00D64E3C">
      <w:pPr>
        <w:jc w:val="both"/>
        <w:rPr>
          <w:rFonts w:asciiTheme="minorHAnsi" w:eastAsia="Calibri" w:hAnsiTheme="minorHAnsi" w:cstheme="minorHAnsi"/>
          <w:sz w:val="24"/>
          <w:szCs w:val="24"/>
        </w:rPr>
      </w:pPr>
    </w:p>
    <w:p w14:paraId="1C4CCD61" w14:textId="77777777" w:rsidR="00D64E3C" w:rsidRPr="00D64E3C" w:rsidRDefault="00D64E3C" w:rsidP="00D64E3C">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These results act as guiding points for UNFPA to facilitate a world in which every girl, woman and young person has the opportunity to exercise their human rights and transform their future. To know more on UNFPA’s efforts towards achieving its vision, please visit:</w:t>
      </w:r>
      <w:hyperlink r:id="rId19">
        <w:r w:rsidRPr="00D64E3C">
          <w:rPr>
            <w:rFonts w:asciiTheme="minorHAnsi" w:eastAsia="Calibri" w:hAnsiTheme="minorHAnsi" w:cstheme="minorHAnsi"/>
            <w:sz w:val="24"/>
            <w:szCs w:val="24"/>
          </w:rPr>
          <w:t xml:space="preserve"> </w:t>
        </w:r>
      </w:hyperlink>
      <w:hyperlink r:id="rId20">
        <w:r w:rsidRPr="00D64E3C">
          <w:rPr>
            <w:rFonts w:asciiTheme="minorHAnsi" w:eastAsia="Calibri" w:hAnsiTheme="minorHAnsi" w:cstheme="minorHAnsi"/>
            <w:color w:val="1155CC"/>
            <w:sz w:val="24"/>
            <w:szCs w:val="24"/>
            <w:u w:val="single"/>
          </w:rPr>
          <w:t>UNFPA about us</w:t>
        </w:r>
      </w:hyperlink>
      <w:r w:rsidRPr="00D64E3C">
        <w:rPr>
          <w:rFonts w:asciiTheme="minorHAnsi" w:eastAsia="Calibri" w:hAnsiTheme="minorHAnsi" w:cstheme="minorHAnsi"/>
          <w:sz w:val="24"/>
          <w:szCs w:val="24"/>
        </w:rPr>
        <w:t xml:space="preserve"> </w:t>
      </w:r>
    </w:p>
    <w:p w14:paraId="496FC034"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The work of UNFPA is based on the premise that all human beings are entitled to equal rights and protections. As such, UNFPA works with a range of partners to:</w:t>
      </w:r>
    </w:p>
    <w:p w14:paraId="5F2D6D0C" w14:textId="77777777" w:rsidR="00D64E3C" w:rsidRPr="00D64E3C" w:rsidRDefault="00D64E3C" w:rsidP="00743F8A">
      <w:pPr>
        <w:pStyle w:val="ListParagraph"/>
        <w:numPr>
          <w:ilvl w:val="2"/>
          <w:numId w:val="6"/>
        </w:num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Raise awareness on the prevalence of sexual and gender-based violence and supporting women’s organizations and shelters to ensure services are accessible and running even in the midst of the pandemic</w:t>
      </w:r>
    </w:p>
    <w:p w14:paraId="6CBD3D3F" w14:textId="77777777" w:rsidR="00D64E3C" w:rsidRPr="00D64E3C" w:rsidRDefault="00D64E3C" w:rsidP="00743F8A">
      <w:pPr>
        <w:pStyle w:val="ListParagraph"/>
        <w:numPr>
          <w:ilvl w:val="2"/>
          <w:numId w:val="6"/>
        </w:num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lastRenderedPageBreak/>
        <w:t>Strengthen public institutions to address sexual and gender-based violence</w:t>
      </w:r>
    </w:p>
    <w:p w14:paraId="32E39C90" w14:textId="77777777" w:rsidR="00D64E3C" w:rsidRPr="00D64E3C" w:rsidRDefault="00D64E3C" w:rsidP="00743F8A">
      <w:pPr>
        <w:pStyle w:val="ListParagraph"/>
        <w:numPr>
          <w:ilvl w:val="2"/>
          <w:numId w:val="6"/>
        </w:num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Strengthen gender-focused corporate culture at the workplace to address gender-based violence and uphold gender equality</w:t>
      </w:r>
    </w:p>
    <w:p w14:paraId="60FA11C2" w14:textId="77777777" w:rsidR="00D64E3C" w:rsidRPr="00D64E3C" w:rsidRDefault="00D64E3C" w:rsidP="00743F8A">
      <w:pPr>
        <w:pStyle w:val="ListParagraph"/>
        <w:numPr>
          <w:ilvl w:val="2"/>
          <w:numId w:val="6"/>
        </w:num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Advocate for essential services for women and girls that support their safety, well-being and access to justice</w:t>
      </w:r>
    </w:p>
    <w:p w14:paraId="74882A52"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 In Sri Lanka, UNFPA chairs the National Forum against gender-based violence as one of the lead UN agencies working to further gender equality and women’s empowerment. During the current economic crisis there are concerning reports of an increase in gender-based violence. In response, UNFPA will promote women’s helplines and encourage more women and girls to reach out when faced with violence in their homes or communities. UNFPA is committed to ensure survivors of violence have the support and access to safe spaces to escape and recover from violence. </w:t>
      </w:r>
    </w:p>
    <w:p w14:paraId="26CC8CBE"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b/>
          <w:sz w:val="24"/>
          <w:szCs w:val="24"/>
        </w:rPr>
        <w:t>II – Service Requirements/Terms of Reference (ToR)</w:t>
      </w:r>
    </w:p>
    <w:p w14:paraId="10401FBB" w14:textId="77777777" w:rsidR="00D64E3C" w:rsidRPr="00D64E3C" w:rsidRDefault="00D64E3C" w:rsidP="00D64E3C">
      <w:pPr>
        <w:spacing w:before="240" w:after="240"/>
        <w:jc w:val="both"/>
        <w:rPr>
          <w:rFonts w:asciiTheme="minorHAnsi" w:eastAsia="Calibri" w:hAnsiTheme="minorHAnsi" w:cstheme="minorHAnsi"/>
          <w:b/>
          <w:sz w:val="24"/>
          <w:szCs w:val="24"/>
          <w:u w:val="single"/>
        </w:rPr>
      </w:pPr>
      <w:r w:rsidRPr="00D64E3C">
        <w:rPr>
          <w:rFonts w:asciiTheme="minorHAnsi" w:eastAsia="Calibri" w:hAnsiTheme="minorHAnsi" w:cstheme="minorHAnsi"/>
          <w:b/>
          <w:sz w:val="24"/>
          <w:szCs w:val="24"/>
          <w:u w:val="single"/>
        </w:rPr>
        <w:t>Objectives and scope of the Services</w:t>
      </w:r>
    </w:p>
    <w:p w14:paraId="070E0016" w14:textId="77777777" w:rsidR="00D64E3C" w:rsidRPr="00D64E3C" w:rsidRDefault="00D64E3C" w:rsidP="007A5B0C">
      <w:pPr>
        <w:spacing w:before="240" w:after="240" w:line="276" w:lineRule="auto"/>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Background Information – Gender focus </w:t>
      </w:r>
    </w:p>
    <w:p w14:paraId="3F25F37B"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During the current economic crisis, women and girls are especially vulnerable to gender-based violence and exploitation.  During the current economic crisis there are concerning reports of an increase in gender-based violence. In response, UNFPA will promote women’s helplines and encourage more women and girls to reach out when faced with violence in their homes or communities. UNFPA is committed to ensure survivors of violence have the support and access to safe spaces to escape and recover from violence. </w:t>
      </w:r>
    </w:p>
    <w:p w14:paraId="2DFA84F6" w14:textId="5C38780D" w:rsidR="00D64E3C" w:rsidRPr="00D64E3C" w:rsidRDefault="00D64E3C" w:rsidP="00D64E3C">
      <w:pPr>
        <w:spacing w:before="240" w:after="240"/>
        <w:jc w:val="both"/>
        <w:rPr>
          <w:rFonts w:asciiTheme="minorHAnsi" w:eastAsia="Calibri" w:hAnsiTheme="minorHAnsi" w:cstheme="minorHAnsi"/>
          <w:sz w:val="24"/>
          <w:szCs w:val="24"/>
          <w:highlight w:val="white"/>
        </w:rPr>
      </w:pPr>
      <w:r w:rsidRPr="00D64E3C">
        <w:rPr>
          <w:rFonts w:asciiTheme="minorHAnsi" w:eastAsia="Calibri" w:hAnsiTheme="minorHAnsi" w:cstheme="minorHAnsi"/>
          <w:sz w:val="24"/>
          <w:szCs w:val="24"/>
          <w:highlight w:val="white"/>
        </w:rPr>
        <w:t>In this regard, UNFPA seeks to contract a prospective media agency/organization to produce content ra</w:t>
      </w:r>
      <w:r w:rsidR="00F11CD9">
        <w:rPr>
          <w:rFonts w:asciiTheme="minorHAnsi" w:eastAsia="Calibri" w:hAnsiTheme="minorHAnsi" w:cstheme="minorHAnsi"/>
          <w:sz w:val="24"/>
          <w:szCs w:val="24"/>
          <w:highlight w:val="white"/>
        </w:rPr>
        <w:t>ising awareness on the increase</w:t>
      </w:r>
      <w:r w:rsidRPr="00D64E3C">
        <w:rPr>
          <w:rFonts w:asciiTheme="minorHAnsi" w:eastAsia="Calibri" w:hAnsiTheme="minorHAnsi" w:cstheme="minorHAnsi"/>
          <w:sz w:val="24"/>
          <w:szCs w:val="24"/>
          <w:highlight w:val="white"/>
        </w:rPr>
        <w:t xml:space="preserve"> of violence that women and girls face and encourage more survivors of gender-based violence to reach out for support. The selected agency should possess a comprehensive understanding of the sensitivities surrounding gender-based violence in Sri Lanka. </w:t>
      </w:r>
    </w:p>
    <w:p w14:paraId="1B49EE29" w14:textId="77777777" w:rsidR="007A5B0C" w:rsidRDefault="00D64E3C" w:rsidP="00D64E3C">
      <w:pPr>
        <w:spacing w:before="240" w:after="240"/>
        <w:rPr>
          <w:rFonts w:asciiTheme="minorHAnsi" w:eastAsia="Calibri" w:hAnsiTheme="minorHAnsi" w:cstheme="minorHAnsi"/>
          <w:b/>
          <w:sz w:val="24"/>
          <w:szCs w:val="24"/>
        </w:rPr>
      </w:pPr>
      <w:r w:rsidRPr="00D64E3C">
        <w:rPr>
          <w:rFonts w:asciiTheme="minorHAnsi" w:eastAsia="Calibri" w:hAnsiTheme="minorHAnsi" w:cstheme="minorHAnsi"/>
          <w:b/>
          <w:sz w:val="24"/>
          <w:szCs w:val="24"/>
        </w:rPr>
        <w:t>Key Communication Objectives:</w:t>
      </w:r>
    </w:p>
    <w:p w14:paraId="7ECB8B95" w14:textId="5F0699DF" w:rsidR="00D64E3C" w:rsidRPr="00D64E3C" w:rsidRDefault="00D64E3C" w:rsidP="00D64E3C">
      <w:pPr>
        <w:spacing w:before="240" w:after="240"/>
        <w:rPr>
          <w:rFonts w:asciiTheme="minorHAnsi" w:eastAsia="Calibri" w:hAnsiTheme="minorHAnsi" w:cstheme="minorHAnsi"/>
          <w:sz w:val="24"/>
          <w:szCs w:val="24"/>
        </w:rPr>
      </w:pPr>
      <w:r w:rsidRPr="00D64E3C">
        <w:rPr>
          <w:rFonts w:asciiTheme="minorHAnsi" w:eastAsia="Calibri" w:hAnsiTheme="minorHAnsi" w:cstheme="minorHAnsi"/>
          <w:b/>
          <w:sz w:val="24"/>
          <w:szCs w:val="24"/>
        </w:rPr>
        <w:br/>
      </w:r>
      <w:r w:rsidRPr="00D64E3C">
        <w:rPr>
          <w:rFonts w:asciiTheme="minorHAnsi" w:eastAsia="Calibri" w:hAnsiTheme="minorHAnsi" w:cstheme="minorHAnsi"/>
          <w:sz w:val="24"/>
          <w:szCs w:val="24"/>
        </w:rPr>
        <w:t xml:space="preserve">The primary objective of the communications campaign is to raise awareness of available helplines for survivors of gender-based violence in Sri Lanka and encourage more women and girls to reach out for help. </w:t>
      </w:r>
    </w:p>
    <w:p w14:paraId="61B6D880" w14:textId="77777777" w:rsidR="00D64E3C" w:rsidRPr="00D64E3C" w:rsidRDefault="00D64E3C" w:rsidP="00D64E3C">
      <w:pPr>
        <w:spacing w:before="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The campaign should be multi-pronged, combining different techniques and tools to reach and achieve behavioural change from the target audiences on a national level. </w:t>
      </w:r>
    </w:p>
    <w:p w14:paraId="3E9C8CA1" w14:textId="77777777" w:rsidR="00D64E3C" w:rsidRPr="00D64E3C" w:rsidRDefault="00D64E3C" w:rsidP="00D64E3C">
      <w:pPr>
        <w:spacing w:before="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lastRenderedPageBreak/>
        <w:t xml:space="preserve">The campaign should also reach a minimum of 12.6 million people (approximately 60% of the total population) in Sri Lanka and achieve a behavioural change from individuals on a national level. </w:t>
      </w:r>
    </w:p>
    <w:p w14:paraId="16CBC612" w14:textId="77777777" w:rsidR="00D64E3C" w:rsidRPr="00D64E3C" w:rsidRDefault="00D64E3C" w:rsidP="00D64E3C">
      <w:pPr>
        <w:spacing w:before="240" w:after="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Specific Objectives:  </w:t>
      </w:r>
    </w:p>
    <w:p w14:paraId="227A6241"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In consultation with UNFPA, the Contractor shall design and develop impactful messages for target audiences on different communication channels (Mainstream and Social Media) during a period of three months to, </w:t>
      </w:r>
    </w:p>
    <w:p w14:paraId="4C18168D" w14:textId="77777777" w:rsidR="00D64E3C" w:rsidRPr="00D64E3C" w:rsidRDefault="00D64E3C" w:rsidP="00743F8A">
      <w:pPr>
        <w:numPr>
          <w:ilvl w:val="0"/>
          <w:numId w:val="7"/>
        </w:numPr>
        <w:spacing w:before="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create increased awareness on the helplines available for survivors of gender-based violence </w:t>
      </w:r>
    </w:p>
    <w:p w14:paraId="53260F3D" w14:textId="77777777" w:rsidR="00D64E3C" w:rsidRPr="00D64E3C" w:rsidRDefault="00D64E3C" w:rsidP="00743F8A">
      <w:pPr>
        <w:numPr>
          <w:ilvl w:val="0"/>
          <w:numId w:val="7"/>
        </w:numPr>
        <w:spacing w:before="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raise awareness on risks of increased violence against women and girls during the crisis situation </w:t>
      </w:r>
    </w:p>
    <w:p w14:paraId="76238633" w14:textId="77777777" w:rsidR="00D64E3C" w:rsidRPr="00D64E3C" w:rsidRDefault="00D64E3C" w:rsidP="00743F8A">
      <w:pPr>
        <w:numPr>
          <w:ilvl w:val="0"/>
          <w:numId w:val="7"/>
        </w:numPr>
        <w:spacing w:before="240"/>
        <w:jc w:val="both"/>
        <w:rPr>
          <w:rFonts w:asciiTheme="minorHAnsi" w:eastAsia="Calibri" w:hAnsiTheme="minorHAnsi" w:cstheme="minorHAnsi"/>
          <w:b/>
          <w:sz w:val="24"/>
          <w:szCs w:val="24"/>
        </w:rPr>
      </w:pPr>
      <w:r w:rsidRPr="00D64E3C">
        <w:rPr>
          <w:rFonts w:asciiTheme="minorHAnsi" w:eastAsia="Calibri" w:hAnsiTheme="minorHAnsi" w:cstheme="minorHAnsi"/>
          <w:sz w:val="24"/>
          <w:szCs w:val="24"/>
        </w:rPr>
        <w:t xml:space="preserve">encourage more women and girls to reach out for help </w:t>
      </w:r>
    </w:p>
    <w:p w14:paraId="4BE05A12" w14:textId="77777777" w:rsidR="00D64E3C" w:rsidRPr="00D64E3C" w:rsidRDefault="00D64E3C" w:rsidP="00D64E3C">
      <w:pPr>
        <w:spacing w:before="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Target Audiences: </w:t>
      </w:r>
    </w:p>
    <w:p w14:paraId="78EC5501" w14:textId="77777777" w:rsidR="00D64E3C" w:rsidRPr="00D64E3C" w:rsidRDefault="00D64E3C" w:rsidP="00743F8A">
      <w:pPr>
        <w:numPr>
          <w:ilvl w:val="0"/>
          <w:numId w:val="8"/>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Women and girls of reproductive age </w:t>
      </w:r>
    </w:p>
    <w:p w14:paraId="1D85F9DB" w14:textId="77777777" w:rsidR="00D64E3C" w:rsidRPr="00D64E3C" w:rsidRDefault="00D64E3C" w:rsidP="00743F8A">
      <w:pPr>
        <w:numPr>
          <w:ilvl w:val="0"/>
          <w:numId w:val="8"/>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Parents, educators and families </w:t>
      </w:r>
    </w:p>
    <w:p w14:paraId="37CF0F04" w14:textId="77777777" w:rsidR="00D64E3C" w:rsidRPr="00D64E3C" w:rsidRDefault="00D64E3C" w:rsidP="00743F8A">
      <w:pPr>
        <w:numPr>
          <w:ilvl w:val="0"/>
          <w:numId w:val="8"/>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Government officials </w:t>
      </w:r>
    </w:p>
    <w:p w14:paraId="1D7FD8BC"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The campaign will be focused on the above target groups and incite positive attitudinal change (individual) which would lead to a behavioral change/actions that can be taken to access support and protection services provided by Government and Civil Society Organizations related to gender-based violence. </w:t>
      </w:r>
    </w:p>
    <w:p w14:paraId="4CAA5453" w14:textId="6B341127" w:rsidR="00D64E3C" w:rsidRPr="00D64E3C" w:rsidRDefault="00D64E3C" w:rsidP="00D64E3C">
      <w:pPr>
        <w:spacing w:before="240" w:after="240"/>
        <w:jc w:val="both"/>
        <w:rPr>
          <w:rFonts w:asciiTheme="minorHAnsi" w:eastAsia="Calibri" w:hAnsiTheme="minorHAnsi" w:cstheme="minorHAnsi"/>
          <w:b/>
          <w:i/>
          <w:sz w:val="24"/>
          <w:szCs w:val="24"/>
        </w:rPr>
      </w:pPr>
      <w:r w:rsidRPr="00D64E3C">
        <w:rPr>
          <w:rFonts w:asciiTheme="minorHAnsi" w:eastAsia="Calibri" w:hAnsiTheme="minorHAnsi" w:cstheme="minorHAnsi"/>
          <w:b/>
          <w:i/>
          <w:sz w:val="24"/>
          <w:szCs w:val="24"/>
        </w:rPr>
        <w:t>UNFPA is looking to recruit companies that will be best suited to complete the following for the</w:t>
      </w:r>
      <w:r w:rsidR="00B34228">
        <w:rPr>
          <w:rFonts w:asciiTheme="minorHAnsi" w:eastAsia="Calibri" w:hAnsiTheme="minorHAnsi" w:cstheme="minorHAnsi"/>
          <w:b/>
          <w:i/>
          <w:sz w:val="24"/>
          <w:szCs w:val="24"/>
        </w:rPr>
        <w:t xml:space="preserve"> communications campaign - </w:t>
      </w:r>
      <w:r w:rsidRPr="00D64E3C">
        <w:rPr>
          <w:rFonts w:asciiTheme="minorHAnsi" w:eastAsia="Calibri" w:hAnsiTheme="minorHAnsi" w:cstheme="minorHAnsi"/>
          <w:b/>
          <w:i/>
          <w:sz w:val="24"/>
          <w:szCs w:val="24"/>
        </w:rPr>
        <w:t xml:space="preserve">content creation and media buying. </w:t>
      </w:r>
      <w:r w:rsidRPr="00D64E3C">
        <w:rPr>
          <w:rFonts w:asciiTheme="minorHAnsi" w:eastAsia="Calibri" w:hAnsiTheme="minorHAnsi" w:cstheme="minorHAnsi"/>
          <w:b/>
          <w:i/>
          <w:sz w:val="24"/>
          <w:szCs w:val="24"/>
          <w:highlight w:val="yellow"/>
        </w:rPr>
        <w:t>Suppliers/Institutions/agencies/companies can submit partial quotations or full/complete quotation for the two components mentioned in this TOR.</w:t>
      </w:r>
      <w:r w:rsidRPr="00D64E3C">
        <w:rPr>
          <w:rFonts w:asciiTheme="minorHAnsi" w:eastAsia="Calibri" w:hAnsiTheme="minorHAnsi" w:cstheme="minorHAnsi"/>
          <w:b/>
          <w:i/>
          <w:sz w:val="24"/>
          <w:szCs w:val="24"/>
        </w:rPr>
        <w:t xml:space="preserve"> </w:t>
      </w:r>
    </w:p>
    <w:p w14:paraId="3D71DE8D" w14:textId="77777777" w:rsidR="00D64E3C" w:rsidRPr="00D64E3C" w:rsidRDefault="00D64E3C" w:rsidP="00D64E3C">
      <w:pPr>
        <w:spacing w:before="240" w:after="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Scope of Work: </w:t>
      </w:r>
    </w:p>
    <w:p w14:paraId="54739E5D" w14:textId="77777777" w:rsidR="00D64E3C" w:rsidRPr="00D64E3C" w:rsidRDefault="00D64E3C" w:rsidP="00D64E3C">
      <w:pPr>
        <w:spacing w:before="240" w:after="240"/>
        <w:jc w:val="both"/>
        <w:rPr>
          <w:rFonts w:asciiTheme="minorHAnsi" w:eastAsia="Calibri" w:hAnsiTheme="minorHAnsi" w:cstheme="minorHAnsi"/>
          <w:b/>
          <w:sz w:val="24"/>
          <w:szCs w:val="24"/>
          <w:u w:val="single"/>
        </w:rPr>
      </w:pPr>
      <w:r w:rsidRPr="00D64E3C">
        <w:rPr>
          <w:rFonts w:asciiTheme="minorHAnsi" w:eastAsia="Calibri" w:hAnsiTheme="minorHAnsi" w:cstheme="minorHAnsi"/>
          <w:b/>
          <w:sz w:val="24"/>
          <w:szCs w:val="24"/>
          <w:u w:val="single"/>
        </w:rPr>
        <w:t>Content Creation</w:t>
      </w:r>
    </w:p>
    <w:p w14:paraId="728F3923"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In consultation with UNFPA and other designated stakeholders, the selected agency will be responsible for devising comprehensive content to achieve the objectives mentioned above.</w:t>
      </w:r>
    </w:p>
    <w:p w14:paraId="7B8FEE5F" w14:textId="77777777" w:rsidR="00D64E3C" w:rsidRPr="00D64E3C" w:rsidRDefault="00D64E3C" w:rsidP="00D64E3C">
      <w:pPr>
        <w:spacing w:before="240" w:after="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Content Creation </w:t>
      </w:r>
    </w:p>
    <w:p w14:paraId="5BB899B0" w14:textId="0BEE1D7A" w:rsidR="00D64E3C" w:rsidRPr="00D64E3C" w:rsidRDefault="00D64E3C" w:rsidP="00743F8A">
      <w:pPr>
        <w:pStyle w:val="ListParagraph"/>
        <w:numPr>
          <w:ilvl w:val="0"/>
          <w:numId w:val="13"/>
        </w:numPr>
        <w:spacing w:before="240" w:after="240"/>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Conceptualize, script and produce 2 nos 30 sec animated commercials for TV </w:t>
      </w:r>
      <w:r w:rsidR="005D4484">
        <w:rPr>
          <w:rFonts w:asciiTheme="minorHAnsi" w:eastAsia="Calibri" w:hAnsiTheme="minorHAnsi" w:cstheme="minorHAnsi"/>
          <w:sz w:val="24"/>
          <w:szCs w:val="24"/>
        </w:rPr>
        <w:t xml:space="preserve">and digital use </w:t>
      </w:r>
      <w:r w:rsidRPr="00D64E3C">
        <w:rPr>
          <w:rFonts w:asciiTheme="minorHAnsi" w:eastAsia="Calibri" w:hAnsiTheme="minorHAnsi" w:cstheme="minorHAnsi"/>
          <w:sz w:val="24"/>
          <w:szCs w:val="24"/>
        </w:rPr>
        <w:t>with 3 language versions (Eng, Sin, Tamil)</w:t>
      </w:r>
    </w:p>
    <w:p w14:paraId="53ECD36C" w14:textId="77777777" w:rsidR="00D64E3C" w:rsidRPr="00D64E3C" w:rsidRDefault="00D64E3C" w:rsidP="00743F8A">
      <w:pPr>
        <w:pStyle w:val="ListParagraph"/>
        <w:numPr>
          <w:ilvl w:val="0"/>
          <w:numId w:val="13"/>
        </w:numPr>
        <w:spacing w:before="240" w:after="240"/>
        <w:rPr>
          <w:rFonts w:asciiTheme="minorHAnsi" w:eastAsia="Calibri" w:hAnsiTheme="minorHAnsi" w:cstheme="minorHAnsi"/>
          <w:sz w:val="24"/>
          <w:szCs w:val="24"/>
        </w:rPr>
      </w:pPr>
      <w:r w:rsidRPr="00D64E3C">
        <w:rPr>
          <w:rFonts w:asciiTheme="minorHAnsi" w:eastAsia="Calibri" w:hAnsiTheme="minorHAnsi" w:cstheme="minorHAnsi"/>
          <w:sz w:val="24"/>
          <w:szCs w:val="24"/>
        </w:rPr>
        <w:lastRenderedPageBreak/>
        <w:t>Conceptualize, script and produce 2 nos 5 sec animated commercials for YouTube/Digital/Social media with 3 language versions (Eng, Sin, Tamil)</w:t>
      </w:r>
    </w:p>
    <w:p w14:paraId="3F77B1F2" w14:textId="77777777" w:rsidR="00D64E3C" w:rsidRPr="00D64E3C" w:rsidRDefault="00D64E3C" w:rsidP="00743F8A">
      <w:pPr>
        <w:pStyle w:val="ListParagraph"/>
        <w:numPr>
          <w:ilvl w:val="0"/>
          <w:numId w:val="13"/>
        </w:numPr>
        <w:spacing w:before="240" w:after="240"/>
        <w:rPr>
          <w:rFonts w:asciiTheme="minorHAnsi" w:eastAsia="Calibri" w:hAnsiTheme="minorHAnsi" w:cstheme="minorHAnsi"/>
          <w:sz w:val="24"/>
          <w:szCs w:val="24"/>
        </w:rPr>
      </w:pPr>
      <w:r w:rsidRPr="00D64E3C">
        <w:rPr>
          <w:rFonts w:asciiTheme="minorHAnsi" w:eastAsia="Calibri" w:hAnsiTheme="minorHAnsi" w:cstheme="minorHAnsi"/>
          <w:sz w:val="24"/>
          <w:szCs w:val="24"/>
        </w:rPr>
        <w:t>Conceptualize, script and produce 2 nos 30 sec commercials for Radio with 3 language versions (Eng, Sin, Tamil)</w:t>
      </w:r>
    </w:p>
    <w:p w14:paraId="6DF27757" w14:textId="77777777" w:rsidR="00D64E3C" w:rsidRPr="00D64E3C" w:rsidRDefault="00D64E3C" w:rsidP="00743F8A">
      <w:pPr>
        <w:pStyle w:val="ListParagraph"/>
        <w:numPr>
          <w:ilvl w:val="0"/>
          <w:numId w:val="13"/>
        </w:numPr>
        <w:spacing w:before="240" w:after="240"/>
        <w:rPr>
          <w:rFonts w:asciiTheme="minorHAnsi" w:eastAsia="Calibri" w:hAnsiTheme="minorHAnsi" w:cstheme="minorHAnsi"/>
          <w:sz w:val="24"/>
          <w:szCs w:val="24"/>
        </w:rPr>
      </w:pPr>
      <w:r w:rsidRPr="00D64E3C">
        <w:rPr>
          <w:rFonts w:asciiTheme="minorHAnsi" w:eastAsia="Calibri" w:hAnsiTheme="minorHAnsi" w:cstheme="minorHAnsi"/>
          <w:sz w:val="24"/>
          <w:szCs w:val="24"/>
        </w:rPr>
        <w:t>Conceptualize, script and produce 2 nos digital banners with links to landing page 3 language versions (Eng, Sin, Tamil) to be used on digital sites and TV</w:t>
      </w:r>
    </w:p>
    <w:p w14:paraId="09D92A10" w14:textId="77777777" w:rsidR="00D64E3C" w:rsidRPr="00D64E3C" w:rsidRDefault="00D64E3C" w:rsidP="00D64E3C">
      <w:pPr>
        <w:spacing w:before="240" w:after="240"/>
        <w:jc w:val="both"/>
        <w:rPr>
          <w:rFonts w:asciiTheme="minorHAnsi" w:eastAsia="Calibri" w:hAnsiTheme="minorHAnsi" w:cstheme="minorHAnsi"/>
          <w:sz w:val="24"/>
          <w:szCs w:val="24"/>
          <w:highlight w:val="white"/>
        </w:rPr>
      </w:pPr>
      <w:r w:rsidRPr="00D64E3C">
        <w:rPr>
          <w:rFonts w:asciiTheme="minorHAnsi" w:eastAsia="Calibri" w:hAnsiTheme="minorHAnsi" w:cstheme="minorHAnsi"/>
          <w:sz w:val="24"/>
          <w:szCs w:val="24"/>
        </w:rPr>
        <w:t>The selected agency should collabora</w:t>
      </w:r>
      <w:r w:rsidRPr="00D64E3C">
        <w:rPr>
          <w:rFonts w:asciiTheme="minorHAnsi" w:eastAsia="Calibri" w:hAnsiTheme="minorHAnsi" w:cstheme="minorHAnsi"/>
          <w:sz w:val="24"/>
          <w:szCs w:val="24"/>
          <w:highlight w:val="white"/>
        </w:rPr>
        <w:t>te with UNFPA Sri Lanka Country Office when planning, designing and creating all content relevant to the media campaign. Please note that all content/material must be appro</w:t>
      </w:r>
      <w:r w:rsidRPr="00D64E3C">
        <w:rPr>
          <w:rFonts w:asciiTheme="minorHAnsi" w:eastAsia="Calibri" w:hAnsiTheme="minorHAnsi" w:cstheme="minorHAnsi"/>
          <w:sz w:val="24"/>
          <w:szCs w:val="24"/>
        </w:rPr>
        <w:t xml:space="preserve">ved in writing by UNFPA Sri Lanka Country Office before publishing. Any content/material that has not received approval shall not be published on any communication platform. International agencies are welcome to bid, and they are required to have a local agent, preferably a partner advertising agency, operating actively in Sri Lanka who understands the local context and the sensitivities around gender-based violence.  </w:t>
      </w:r>
      <w:r w:rsidRPr="00D64E3C">
        <w:rPr>
          <w:rFonts w:asciiTheme="minorHAnsi" w:eastAsia="Calibri" w:hAnsiTheme="minorHAnsi" w:cstheme="minorHAnsi"/>
          <w:sz w:val="24"/>
          <w:szCs w:val="24"/>
          <w:highlight w:val="white"/>
        </w:rPr>
        <w:t xml:space="preserve"> Furthermore, the agency should demonstrate experience in successfully planning, designing and executing similar media campaigns with zero or minimum negative impact to the client. </w:t>
      </w:r>
    </w:p>
    <w:p w14:paraId="6B2F5930" w14:textId="77777777" w:rsidR="00D64E3C" w:rsidRPr="00D64E3C" w:rsidRDefault="00D64E3C" w:rsidP="00D64E3C">
      <w:pPr>
        <w:spacing w:before="240" w:after="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Deliverables and Time Frame for Content Creation </w:t>
      </w:r>
    </w:p>
    <w:tbl>
      <w:tblPr>
        <w:tblW w:w="93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275"/>
        <w:gridCol w:w="1220"/>
      </w:tblGrid>
      <w:tr w:rsidR="00D64E3C" w:rsidRPr="00D64E3C" w14:paraId="50EDE1B6" w14:textId="77777777" w:rsidTr="0016782D">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27D7B2E" w14:textId="77777777" w:rsidR="00D64E3C" w:rsidRPr="00D64E3C" w:rsidRDefault="00D64E3C" w:rsidP="0016782D">
            <w:pPr>
              <w:widowControl w:val="0"/>
              <w:rPr>
                <w:rFonts w:asciiTheme="minorHAnsi" w:eastAsia="Calibri" w:hAnsiTheme="minorHAnsi" w:cstheme="minorHAnsi"/>
                <w:b/>
                <w:sz w:val="24"/>
                <w:szCs w:val="24"/>
              </w:rPr>
            </w:pPr>
            <w:r w:rsidRPr="00D64E3C">
              <w:rPr>
                <w:rFonts w:asciiTheme="minorHAnsi" w:eastAsia="Calibri" w:hAnsiTheme="minorHAnsi" w:cstheme="minorHAnsi"/>
                <w:b/>
                <w:sz w:val="24"/>
                <w:szCs w:val="24"/>
              </w:rPr>
              <w:t>Tasks</w:t>
            </w:r>
          </w:p>
        </w:tc>
        <w:tc>
          <w:tcPr>
            <w:tcW w:w="227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2EB472F" w14:textId="77777777" w:rsidR="00D64E3C" w:rsidRPr="00D64E3C" w:rsidRDefault="00D64E3C" w:rsidP="0016782D">
            <w:pPr>
              <w:widowControl w:val="0"/>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Expected date of completion </w:t>
            </w:r>
          </w:p>
        </w:tc>
        <w:tc>
          <w:tcPr>
            <w:tcW w:w="122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716CE1C" w14:textId="77777777" w:rsidR="00D64E3C" w:rsidRPr="00D64E3C" w:rsidRDefault="00D64E3C" w:rsidP="0016782D">
            <w:pPr>
              <w:widowControl w:val="0"/>
              <w:rPr>
                <w:rFonts w:asciiTheme="minorHAnsi" w:eastAsia="Calibri" w:hAnsiTheme="minorHAnsi" w:cstheme="minorHAnsi"/>
                <w:b/>
                <w:sz w:val="24"/>
                <w:szCs w:val="24"/>
              </w:rPr>
            </w:pPr>
            <w:r w:rsidRPr="00D64E3C">
              <w:rPr>
                <w:rFonts w:asciiTheme="minorHAnsi" w:eastAsia="Calibri" w:hAnsiTheme="minorHAnsi" w:cstheme="minorHAnsi"/>
                <w:b/>
                <w:sz w:val="24"/>
                <w:szCs w:val="24"/>
              </w:rPr>
              <w:t>Payment terms and time frame</w:t>
            </w:r>
          </w:p>
        </w:tc>
      </w:tr>
      <w:tr w:rsidR="00D64E3C" w:rsidRPr="00D64E3C" w14:paraId="57D5AAAC" w14:textId="77777777" w:rsidTr="0016782D">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0F8DF47" w14:textId="77777777" w:rsidR="00D64E3C" w:rsidRPr="00D64E3C" w:rsidRDefault="00D64E3C" w:rsidP="00743F8A">
            <w:pPr>
              <w:widowControl w:val="0"/>
              <w:numPr>
                <w:ilvl w:val="0"/>
                <w:numId w:val="10"/>
              </w:numPr>
              <w:ind w:left="360"/>
              <w:rPr>
                <w:rFonts w:asciiTheme="minorHAnsi" w:eastAsia="Calibri" w:hAnsiTheme="minorHAnsi" w:cstheme="minorHAnsi"/>
                <w:sz w:val="24"/>
                <w:szCs w:val="24"/>
              </w:rPr>
            </w:pPr>
            <w:r w:rsidRPr="00D64E3C">
              <w:rPr>
                <w:rFonts w:asciiTheme="minorHAnsi" w:hAnsiTheme="minorHAnsi" w:cstheme="minorHAnsi"/>
                <w:color w:val="000000"/>
                <w:sz w:val="24"/>
                <w:szCs w:val="24"/>
              </w:rPr>
              <w:t>Concept/approach and draft scripts for all assets to be shared in 5 working days</w:t>
            </w:r>
          </w:p>
        </w:tc>
        <w:tc>
          <w:tcPr>
            <w:tcW w:w="227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69A90AA"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5 working days from start of contract </w:t>
            </w:r>
          </w:p>
        </w:tc>
        <w:tc>
          <w:tcPr>
            <w:tcW w:w="122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2ACBCDA"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20%</w:t>
            </w:r>
          </w:p>
        </w:tc>
      </w:tr>
      <w:tr w:rsidR="00D64E3C" w:rsidRPr="00D64E3C" w14:paraId="4469463D" w14:textId="77777777" w:rsidTr="0016782D">
        <w:trPr>
          <w:trHeight w:val="420"/>
        </w:trPr>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B015A28" w14:textId="77777777" w:rsidR="00D64E3C" w:rsidRPr="00D64E3C" w:rsidRDefault="00D64E3C" w:rsidP="00743F8A">
            <w:pPr>
              <w:widowControl w:val="0"/>
              <w:numPr>
                <w:ilvl w:val="0"/>
                <w:numId w:val="10"/>
              </w:numPr>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Translated scripts to be shared for feedback </w:t>
            </w:r>
          </w:p>
        </w:tc>
        <w:tc>
          <w:tcPr>
            <w:tcW w:w="2275" w:type="dxa"/>
            <w:vMerge w:val="restart"/>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DEC89EC" w14:textId="77777777" w:rsidR="00D64E3C" w:rsidRPr="00D64E3C" w:rsidRDefault="00D64E3C" w:rsidP="0016782D">
            <w:pPr>
              <w:widowControl w:val="0"/>
              <w:rPr>
                <w:rFonts w:asciiTheme="minorHAnsi" w:eastAsia="Calibri" w:hAnsiTheme="minorHAnsi" w:cstheme="minorHAnsi"/>
                <w:sz w:val="24"/>
                <w:szCs w:val="24"/>
              </w:rPr>
            </w:pPr>
          </w:p>
          <w:p w14:paraId="3673F0F6"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18 working days from start of contract </w:t>
            </w:r>
          </w:p>
        </w:tc>
        <w:tc>
          <w:tcPr>
            <w:tcW w:w="1220" w:type="dxa"/>
            <w:vMerge w:val="restart"/>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8EFD91F"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50%</w:t>
            </w:r>
          </w:p>
        </w:tc>
      </w:tr>
      <w:tr w:rsidR="00D64E3C" w:rsidRPr="00D64E3C" w14:paraId="112CCAAA" w14:textId="77777777" w:rsidTr="0016782D">
        <w:trPr>
          <w:trHeight w:val="420"/>
        </w:trPr>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5B8730C" w14:textId="77777777" w:rsidR="00D64E3C" w:rsidRPr="00D64E3C" w:rsidRDefault="00D64E3C" w:rsidP="00743F8A">
            <w:pPr>
              <w:widowControl w:val="0"/>
              <w:numPr>
                <w:ilvl w:val="0"/>
                <w:numId w:val="10"/>
              </w:numPr>
              <w:rPr>
                <w:rFonts w:asciiTheme="minorHAnsi" w:eastAsia="Calibri" w:hAnsiTheme="minorHAnsi" w:cstheme="minorHAnsi"/>
                <w:sz w:val="24"/>
                <w:szCs w:val="24"/>
              </w:rPr>
            </w:pPr>
            <w:r w:rsidRPr="00D64E3C">
              <w:rPr>
                <w:rFonts w:asciiTheme="minorHAnsi" w:eastAsia="Calibri" w:hAnsiTheme="minorHAnsi" w:cstheme="minorHAnsi"/>
                <w:sz w:val="24"/>
                <w:szCs w:val="24"/>
              </w:rPr>
              <w:t>1st draft of all assets to be shared for review</w:t>
            </w:r>
          </w:p>
        </w:tc>
        <w:tc>
          <w:tcPr>
            <w:tcW w:w="2275"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0224183" w14:textId="77777777" w:rsidR="00D64E3C" w:rsidRPr="00D64E3C" w:rsidRDefault="00D64E3C" w:rsidP="0016782D">
            <w:pPr>
              <w:widowControl w:val="0"/>
              <w:rPr>
                <w:rFonts w:asciiTheme="minorHAnsi" w:eastAsia="Calibri" w:hAnsiTheme="minorHAnsi" w:cstheme="minorHAnsi"/>
                <w:b/>
                <w:sz w:val="24"/>
                <w:szCs w:val="24"/>
              </w:rPr>
            </w:pPr>
          </w:p>
        </w:tc>
        <w:tc>
          <w:tcPr>
            <w:tcW w:w="1220"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D383A99" w14:textId="77777777" w:rsidR="00D64E3C" w:rsidRPr="00D64E3C" w:rsidRDefault="00D64E3C" w:rsidP="0016782D">
            <w:pPr>
              <w:widowControl w:val="0"/>
              <w:rPr>
                <w:rFonts w:asciiTheme="minorHAnsi" w:eastAsia="Calibri" w:hAnsiTheme="minorHAnsi" w:cstheme="minorHAnsi"/>
                <w:b/>
                <w:sz w:val="24"/>
                <w:szCs w:val="24"/>
              </w:rPr>
            </w:pPr>
          </w:p>
        </w:tc>
      </w:tr>
      <w:tr w:rsidR="00D64E3C" w:rsidRPr="00D64E3C" w14:paraId="1B26882E" w14:textId="77777777" w:rsidTr="0016782D">
        <w:trPr>
          <w:trHeight w:val="420"/>
        </w:trPr>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E678F61" w14:textId="77777777" w:rsidR="00D64E3C" w:rsidRPr="00D64E3C" w:rsidRDefault="00D64E3C" w:rsidP="00743F8A">
            <w:pPr>
              <w:widowControl w:val="0"/>
              <w:numPr>
                <w:ilvl w:val="0"/>
                <w:numId w:val="10"/>
              </w:numPr>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2nd draft of all assets to be shared for final review </w:t>
            </w:r>
          </w:p>
        </w:tc>
        <w:tc>
          <w:tcPr>
            <w:tcW w:w="2275"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5F48235" w14:textId="77777777" w:rsidR="00D64E3C" w:rsidRPr="00D64E3C" w:rsidRDefault="00D64E3C" w:rsidP="0016782D">
            <w:pPr>
              <w:widowControl w:val="0"/>
              <w:rPr>
                <w:rFonts w:asciiTheme="minorHAnsi" w:eastAsia="Calibri" w:hAnsiTheme="minorHAnsi" w:cstheme="minorHAnsi"/>
                <w:b/>
                <w:sz w:val="24"/>
                <w:szCs w:val="24"/>
              </w:rPr>
            </w:pPr>
          </w:p>
        </w:tc>
        <w:tc>
          <w:tcPr>
            <w:tcW w:w="1220"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03422C3" w14:textId="77777777" w:rsidR="00D64E3C" w:rsidRPr="00D64E3C" w:rsidRDefault="00D64E3C" w:rsidP="0016782D">
            <w:pPr>
              <w:widowControl w:val="0"/>
              <w:rPr>
                <w:rFonts w:asciiTheme="minorHAnsi" w:eastAsia="Calibri" w:hAnsiTheme="minorHAnsi" w:cstheme="minorHAnsi"/>
                <w:b/>
                <w:sz w:val="24"/>
                <w:szCs w:val="24"/>
              </w:rPr>
            </w:pPr>
          </w:p>
        </w:tc>
      </w:tr>
      <w:tr w:rsidR="00D64E3C" w:rsidRPr="00D64E3C" w14:paraId="045A6B95" w14:textId="77777777" w:rsidTr="0016782D">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0431192" w14:textId="77777777" w:rsidR="00D64E3C" w:rsidRPr="00D64E3C" w:rsidRDefault="00D64E3C" w:rsidP="00743F8A">
            <w:pPr>
              <w:widowControl w:val="0"/>
              <w:numPr>
                <w:ilvl w:val="0"/>
                <w:numId w:val="10"/>
              </w:numPr>
              <w:rPr>
                <w:rFonts w:asciiTheme="minorHAnsi" w:eastAsia="Calibri" w:hAnsiTheme="minorHAnsi" w:cstheme="minorHAnsi"/>
                <w:sz w:val="24"/>
                <w:szCs w:val="24"/>
              </w:rPr>
            </w:pPr>
            <w:r w:rsidRPr="00D64E3C">
              <w:rPr>
                <w:rFonts w:asciiTheme="minorHAnsi" w:eastAsia="Calibri" w:hAnsiTheme="minorHAnsi" w:cstheme="minorHAnsi"/>
                <w:sz w:val="24"/>
                <w:szCs w:val="24"/>
              </w:rPr>
              <w:t>Final assets to be shared</w:t>
            </w:r>
          </w:p>
        </w:tc>
        <w:tc>
          <w:tcPr>
            <w:tcW w:w="227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805E51C"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21 working days from start of contract</w:t>
            </w:r>
          </w:p>
        </w:tc>
        <w:tc>
          <w:tcPr>
            <w:tcW w:w="122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5331932"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30%</w:t>
            </w:r>
          </w:p>
        </w:tc>
      </w:tr>
    </w:tbl>
    <w:p w14:paraId="1BDDF37F" w14:textId="77777777" w:rsidR="00D64E3C" w:rsidRPr="00D64E3C" w:rsidRDefault="00D64E3C" w:rsidP="00D64E3C">
      <w:pPr>
        <w:spacing w:before="240" w:after="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Duration of the assignment: </w:t>
      </w:r>
    </w:p>
    <w:p w14:paraId="2CD303BD"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The selected agencies will plan, design and develop a media campaign and its communication content according to the following timeline,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75"/>
        <w:gridCol w:w="1425"/>
      </w:tblGrid>
      <w:tr w:rsidR="00D64E3C" w:rsidRPr="00D64E3C" w14:paraId="5C333A68" w14:textId="77777777" w:rsidTr="0016782D">
        <w:trPr>
          <w:trHeight w:val="495"/>
        </w:trPr>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364330C5" w14:textId="77777777" w:rsidR="00D64E3C" w:rsidRPr="00D64E3C" w:rsidRDefault="00D64E3C" w:rsidP="0016782D">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lastRenderedPageBreak/>
              <w:t xml:space="preserve">Campaign conceptualization and concept development </w:t>
            </w:r>
          </w:p>
          <w:p w14:paraId="4AB2B781" w14:textId="77777777" w:rsidR="00D64E3C" w:rsidRPr="00D64E3C" w:rsidRDefault="00D64E3C" w:rsidP="0016782D">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(including the development of work plan, timeline and media planning/buying strategy) </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4536A3B5" w14:textId="77777777" w:rsidR="00D64E3C" w:rsidRPr="00D64E3C" w:rsidRDefault="00D64E3C" w:rsidP="0016782D">
            <w:pPr>
              <w:rPr>
                <w:rFonts w:asciiTheme="minorHAnsi" w:eastAsia="Calibri" w:hAnsiTheme="minorHAnsi" w:cstheme="minorHAnsi"/>
                <w:sz w:val="24"/>
                <w:szCs w:val="24"/>
              </w:rPr>
            </w:pPr>
            <w:r w:rsidRPr="00D64E3C">
              <w:rPr>
                <w:rFonts w:asciiTheme="minorHAnsi" w:eastAsia="Calibri" w:hAnsiTheme="minorHAnsi" w:cstheme="minorHAnsi"/>
                <w:sz w:val="24"/>
                <w:szCs w:val="24"/>
              </w:rPr>
              <w:t>1 week</w:t>
            </w:r>
          </w:p>
        </w:tc>
      </w:tr>
      <w:tr w:rsidR="00D64E3C" w:rsidRPr="00D64E3C" w14:paraId="01FA5822" w14:textId="77777777" w:rsidTr="0016782D">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345497F3"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Development of creative content and assets </w:t>
            </w:r>
          </w:p>
          <w:p w14:paraId="2C561BE5"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(including scripts development and relevant visual content)</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7E78F921"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3 weeks</w:t>
            </w:r>
          </w:p>
        </w:tc>
      </w:tr>
    </w:tbl>
    <w:p w14:paraId="7C13CE9D" w14:textId="77777777" w:rsidR="00D64E3C" w:rsidRPr="00D64E3C" w:rsidRDefault="00D64E3C" w:rsidP="00D64E3C">
      <w:pPr>
        <w:spacing w:before="240" w:after="240"/>
        <w:jc w:val="both"/>
        <w:rPr>
          <w:rFonts w:asciiTheme="minorHAnsi" w:eastAsia="Calibri" w:hAnsiTheme="minorHAnsi" w:cstheme="minorHAnsi"/>
          <w:b/>
          <w:sz w:val="24"/>
          <w:szCs w:val="24"/>
          <w:u w:val="single"/>
        </w:rPr>
      </w:pPr>
      <w:r w:rsidRPr="00D64E3C">
        <w:rPr>
          <w:rFonts w:asciiTheme="minorHAnsi" w:eastAsia="Calibri" w:hAnsiTheme="minorHAnsi" w:cstheme="minorHAnsi"/>
          <w:b/>
          <w:sz w:val="24"/>
          <w:szCs w:val="24"/>
          <w:u w:val="single"/>
        </w:rPr>
        <w:t xml:space="preserve">Media Buying, Analysis and Monitoring </w:t>
      </w:r>
    </w:p>
    <w:p w14:paraId="1EEA5B12"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In consultation with the UNFPA Sri Lanka Country Office and other designated stakeholders, the selected agency will be responsible for,</w:t>
      </w:r>
    </w:p>
    <w:p w14:paraId="6F4A54A3" w14:textId="77777777" w:rsidR="00646345" w:rsidRDefault="00D64E3C" w:rsidP="000D2FF0">
      <w:pPr>
        <w:numPr>
          <w:ilvl w:val="0"/>
          <w:numId w:val="11"/>
        </w:numPr>
        <w:spacing w:before="240"/>
        <w:jc w:val="both"/>
        <w:rPr>
          <w:rFonts w:asciiTheme="minorHAnsi" w:eastAsia="Calibri" w:hAnsiTheme="minorHAnsi" w:cstheme="minorHAnsi"/>
          <w:sz w:val="24"/>
          <w:szCs w:val="24"/>
        </w:rPr>
      </w:pPr>
      <w:r w:rsidRPr="00646345">
        <w:rPr>
          <w:rFonts w:asciiTheme="minorHAnsi" w:eastAsia="Calibri" w:hAnsiTheme="minorHAnsi" w:cstheme="minorHAnsi"/>
          <w:sz w:val="24"/>
          <w:szCs w:val="24"/>
        </w:rPr>
        <w:t>Devise a comprehensive media plan to identify the optimal mix of media outlets to execute the pre-planned campaign</w:t>
      </w:r>
      <w:r w:rsidR="003A139E" w:rsidRPr="00646345">
        <w:rPr>
          <w:rFonts w:asciiTheme="minorHAnsi" w:eastAsia="Calibri" w:hAnsiTheme="minorHAnsi" w:cstheme="minorHAnsi"/>
          <w:sz w:val="24"/>
          <w:szCs w:val="24"/>
        </w:rPr>
        <w:t xml:space="preserve"> </w:t>
      </w:r>
      <w:r w:rsidR="003A139E" w:rsidRPr="00646345">
        <w:rPr>
          <w:rFonts w:asciiTheme="minorHAnsi" w:eastAsia="Calibri" w:hAnsiTheme="minorHAnsi" w:cstheme="minorHAnsi"/>
          <w:b/>
          <w:sz w:val="24"/>
          <w:szCs w:val="24"/>
          <w:u w:val="single"/>
        </w:rPr>
        <w:t xml:space="preserve">upto a maximum </w:t>
      </w:r>
      <w:r w:rsidR="001A13F7" w:rsidRPr="00646345">
        <w:rPr>
          <w:rFonts w:asciiTheme="minorHAnsi" w:eastAsia="Calibri" w:hAnsiTheme="minorHAnsi" w:cstheme="minorHAnsi"/>
          <w:b/>
          <w:sz w:val="24"/>
          <w:szCs w:val="24"/>
          <w:u w:val="single"/>
        </w:rPr>
        <w:t xml:space="preserve">total </w:t>
      </w:r>
      <w:r w:rsidR="003A139E" w:rsidRPr="00646345">
        <w:rPr>
          <w:rFonts w:asciiTheme="minorHAnsi" w:eastAsia="Calibri" w:hAnsiTheme="minorHAnsi" w:cstheme="minorHAnsi"/>
          <w:b/>
          <w:sz w:val="24"/>
          <w:szCs w:val="24"/>
          <w:u w:val="single"/>
        </w:rPr>
        <w:t>budget of LKR 5,390,000/-</w:t>
      </w:r>
      <w:r w:rsidRPr="00646345">
        <w:rPr>
          <w:rFonts w:asciiTheme="minorHAnsi" w:eastAsia="Calibri" w:hAnsiTheme="minorHAnsi" w:cstheme="minorHAnsi"/>
          <w:sz w:val="24"/>
          <w:szCs w:val="24"/>
        </w:rPr>
        <w:t xml:space="preserve"> </w:t>
      </w:r>
      <w:r w:rsidR="00E37D98" w:rsidRPr="00646345">
        <w:rPr>
          <w:rFonts w:asciiTheme="minorHAnsi" w:eastAsia="Calibri" w:hAnsiTheme="minorHAnsi" w:cstheme="minorHAnsi"/>
          <w:sz w:val="24"/>
          <w:szCs w:val="24"/>
        </w:rPr>
        <w:t xml:space="preserve">(including agency fees) </w:t>
      </w:r>
      <w:r w:rsidRPr="00646345">
        <w:rPr>
          <w:rFonts w:asciiTheme="minorHAnsi" w:eastAsia="Calibri" w:hAnsiTheme="minorHAnsi" w:cstheme="minorHAnsi"/>
          <w:sz w:val="24"/>
          <w:szCs w:val="24"/>
        </w:rPr>
        <w:t xml:space="preserve">including the identification of Key Performance Indicators to measure the success of the campaign. </w:t>
      </w:r>
    </w:p>
    <w:p w14:paraId="2C492B60" w14:textId="0607AB7B" w:rsidR="00646345" w:rsidRPr="00646345" w:rsidRDefault="00646345" w:rsidP="000D2FF0">
      <w:pPr>
        <w:numPr>
          <w:ilvl w:val="0"/>
          <w:numId w:val="11"/>
        </w:numPr>
        <w:spacing w:before="240"/>
        <w:jc w:val="both"/>
        <w:rPr>
          <w:rFonts w:asciiTheme="minorHAnsi" w:eastAsia="Calibri" w:hAnsiTheme="minorHAnsi" w:cstheme="minorHAnsi"/>
          <w:sz w:val="24"/>
          <w:szCs w:val="24"/>
        </w:rPr>
      </w:pPr>
      <w:r w:rsidRPr="00646345">
        <w:rPr>
          <w:rFonts w:asciiTheme="minorHAnsi" w:eastAsia="Calibri" w:hAnsiTheme="minorHAnsi" w:cstheme="minorHAnsi"/>
          <w:sz w:val="24"/>
          <w:szCs w:val="24"/>
        </w:rPr>
        <w:t xml:space="preserve">Please ensure to provide details on the belts, time slots and total numbers expected from the suggested media plan. </w:t>
      </w:r>
    </w:p>
    <w:p w14:paraId="69AC241B" w14:textId="77777777" w:rsidR="00D64E3C" w:rsidRPr="00D64E3C" w:rsidRDefault="00D64E3C" w:rsidP="00743F8A">
      <w:pPr>
        <w:numPr>
          <w:ilvl w:val="0"/>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Media buying and managing, to disseminate the messages, while maximizing the benefit of bulk buying, free value-added services/feature discussions/interviews etc., to increase the benefit to UNFPA Sri Lanka.</w:t>
      </w:r>
    </w:p>
    <w:p w14:paraId="0BF2063D" w14:textId="77777777" w:rsidR="00D64E3C" w:rsidRPr="00D64E3C" w:rsidRDefault="00D64E3C" w:rsidP="00743F8A">
      <w:pPr>
        <w:numPr>
          <w:ilvl w:val="0"/>
          <w:numId w:val="11"/>
        </w:numPr>
        <w:spacing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Effective dissemination (execution of the planned campaign) of developed content on relevant communication channels/platforms (Digital, Mass Media) suited for each target audience.</w:t>
      </w:r>
    </w:p>
    <w:p w14:paraId="5EE61140" w14:textId="77777777" w:rsidR="00D64E3C" w:rsidRPr="00D64E3C" w:rsidRDefault="00D64E3C" w:rsidP="00743F8A">
      <w:pPr>
        <w:numPr>
          <w:ilvl w:val="0"/>
          <w:numId w:val="11"/>
        </w:numPr>
        <w:spacing w:before="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Planning, booking and buying digital media and mass media for period of one month when needed on the following channels (not limited to),</w:t>
      </w:r>
    </w:p>
    <w:p w14:paraId="3B309BD7" w14:textId="77777777" w:rsidR="00D64E3C" w:rsidRPr="00D64E3C" w:rsidRDefault="00D64E3C" w:rsidP="00743F8A">
      <w:pPr>
        <w:numPr>
          <w:ilvl w:val="1"/>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Digital Media: YouTube, Google Display Network, Programmatic Digital Advertising, Popular Social Media Platforms such as Facebook, Instagram, Twitter and TikTok</w:t>
      </w:r>
    </w:p>
    <w:p w14:paraId="52D76DE8" w14:textId="77777777" w:rsidR="00D64E3C" w:rsidRPr="00D64E3C" w:rsidRDefault="00D64E3C" w:rsidP="00743F8A">
      <w:pPr>
        <w:numPr>
          <w:ilvl w:val="1"/>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Broadcast Media: Spot advertising on TV and Radio</w:t>
      </w:r>
    </w:p>
    <w:p w14:paraId="2DA03F37" w14:textId="77777777" w:rsidR="00D64E3C" w:rsidRPr="00D64E3C" w:rsidRDefault="00D64E3C" w:rsidP="00743F8A">
      <w:pPr>
        <w:numPr>
          <w:ilvl w:val="0"/>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Coordinating between UNFPA and media institutions, related to value-added services (i.e. feature articles/interviews etc.)</w:t>
      </w:r>
    </w:p>
    <w:p w14:paraId="77A5E3F7" w14:textId="77777777" w:rsidR="00D64E3C" w:rsidRPr="00D64E3C" w:rsidRDefault="00D64E3C" w:rsidP="00743F8A">
      <w:pPr>
        <w:numPr>
          <w:ilvl w:val="0"/>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Recognizing and Coordinating between key influencing figures (trilingual) and UNFPA to create authentic user-generated content to communicate the key messages of the campaign. </w:t>
      </w:r>
    </w:p>
    <w:p w14:paraId="32276368" w14:textId="77777777" w:rsidR="00D64E3C" w:rsidRPr="00D64E3C" w:rsidRDefault="00D64E3C" w:rsidP="00743F8A">
      <w:pPr>
        <w:numPr>
          <w:ilvl w:val="0"/>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Content developed to be presented through the UNFPA websites. </w:t>
      </w:r>
    </w:p>
    <w:p w14:paraId="2C1D5D2E" w14:textId="77777777" w:rsidR="00D64E3C" w:rsidRPr="00D64E3C" w:rsidRDefault="00D64E3C" w:rsidP="00743F8A">
      <w:pPr>
        <w:numPr>
          <w:ilvl w:val="0"/>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Effective coordination between the campaign creators and the UNFPA Sri Lanka Country Office to revise any content as and when needed.</w:t>
      </w:r>
    </w:p>
    <w:p w14:paraId="7D8C83BA" w14:textId="77777777" w:rsidR="00D64E3C" w:rsidRPr="00D64E3C" w:rsidRDefault="00D64E3C" w:rsidP="00743F8A">
      <w:pPr>
        <w:numPr>
          <w:ilvl w:val="0"/>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Clear identification of Key Performance indicators across all platforms and regular monitoring of the campaign to measure its effectiveness against the set KPIs.</w:t>
      </w:r>
    </w:p>
    <w:p w14:paraId="12A6647E" w14:textId="77777777" w:rsidR="00D64E3C" w:rsidRPr="00D64E3C" w:rsidRDefault="00D64E3C" w:rsidP="00743F8A">
      <w:pPr>
        <w:numPr>
          <w:ilvl w:val="0"/>
          <w:numId w:val="11"/>
        </w:num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Regular monitoring of the feedback and sentiments expressed by key audiences, and making necessary informed adjustments to the campaign</w:t>
      </w:r>
    </w:p>
    <w:p w14:paraId="1469FB3C" w14:textId="77777777" w:rsidR="00D64E3C" w:rsidRPr="00D64E3C" w:rsidRDefault="00D64E3C" w:rsidP="00743F8A">
      <w:pPr>
        <w:numPr>
          <w:ilvl w:val="0"/>
          <w:numId w:val="11"/>
        </w:numPr>
        <w:spacing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lastRenderedPageBreak/>
        <w:t xml:space="preserve">Effective mitigation/ management of negative feedback and backlash received from key audiences. </w:t>
      </w:r>
    </w:p>
    <w:p w14:paraId="40D7EEE2" w14:textId="77777777" w:rsidR="00D64E3C" w:rsidRPr="00D64E3C" w:rsidRDefault="00D64E3C" w:rsidP="00D64E3C">
      <w:pPr>
        <w:spacing w:before="240" w:after="240"/>
        <w:jc w:val="both"/>
        <w:rPr>
          <w:rFonts w:asciiTheme="minorHAnsi" w:eastAsia="Calibri" w:hAnsiTheme="minorHAnsi" w:cstheme="minorHAnsi"/>
          <w:sz w:val="24"/>
          <w:szCs w:val="24"/>
          <w:highlight w:val="white"/>
        </w:rPr>
      </w:pPr>
      <w:r w:rsidRPr="00D64E3C">
        <w:rPr>
          <w:rFonts w:asciiTheme="minorHAnsi" w:eastAsia="Calibri" w:hAnsiTheme="minorHAnsi" w:cstheme="minorHAnsi"/>
          <w:sz w:val="24"/>
          <w:szCs w:val="24"/>
        </w:rPr>
        <w:t>The selected agency should collabora</w:t>
      </w:r>
      <w:r w:rsidRPr="00D64E3C">
        <w:rPr>
          <w:rFonts w:asciiTheme="minorHAnsi" w:eastAsia="Calibri" w:hAnsiTheme="minorHAnsi" w:cstheme="minorHAnsi"/>
          <w:sz w:val="24"/>
          <w:szCs w:val="24"/>
          <w:highlight w:val="white"/>
        </w:rPr>
        <w:t xml:space="preserve">te with UNFPA Sri Lanka Country Office when executing the media campaign. International agencies are welcome to bid, and they are required to have a local agent, preferably a partner advertising agency, operating actively in Sri Lanka who understands the local context and the sensitivities around gender-based violence. </w:t>
      </w:r>
    </w:p>
    <w:p w14:paraId="36F435E2" w14:textId="77777777" w:rsidR="00D64E3C" w:rsidRPr="00D64E3C" w:rsidRDefault="00D64E3C" w:rsidP="00D64E3C">
      <w:pPr>
        <w:spacing w:before="240" w:after="240"/>
        <w:jc w:val="both"/>
        <w:rPr>
          <w:rFonts w:asciiTheme="minorHAnsi" w:eastAsia="Calibri" w:hAnsiTheme="minorHAnsi" w:cstheme="minorHAnsi"/>
          <w:sz w:val="24"/>
          <w:szCs w:val="24"/>
          <w:highlight w:val="white"/>
        </w:rPr>
      </w:pPr>
      <w:r w:rsidRPr="00D64E3C">
        <w:rPr>
          <w:rFonts w:asciiTheme="minorHAnsi" w:eastAsia="Calibri" w:hAnsiTheme="minorHAnsi" w:cstheme="minorHAnsi"/>
          <w:sz w:val="24"/>
          <w:szCs w:val="24"/>
          <w:highlight w:val="white"/>
        </w:rPr>
        <w:t xml:space="preserve">Furthermore, the agency should demonstrate experience in successfully planning, designing and executing similar media campaigns with zero or minimum negative impact to the client. </w:t>
      </w:r>
    </w:p>
    <w:p w14:paraId="51C3FA83"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highlight w:val="white"/>
        </w:rPr>
        <w:t>Please note that all content/material must be appro</w:t>
      </w:r>
      <w:r w:rsidRPr="00D64E3C">
        <w:rPr>
          <w:rFonts w:asciiTheme="minorHAnsi" w:eastAsia="Calibri" w:hAnsiTheme="minorHAnsi" w:cstheme="minorHAnsi"/>
          <w:sz w:val="24"/>
          <w:szCs w:val="24"/>
        </w:rPr>
        <w:t>ved in writing by the UNFPA Sri Lanka Country Office before publishing. Any content/material that has not received approval from either party shall not be published on any communication platform.</w:t>
      </w:r>
    </w:p>
    <w:p w14:paraId="666E6481" w14:textId="77777777" w:rsidR="00D64E3C" w:rsidRPr="00D64E3C" w:rsidRDefault="00D64E3C" w:rsidP="00D64E3C">
      <w:pPr>
        <w:spacing w:before="240" w:after="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Deliverables and Time Frame for Media Buying, Analysis and Monitoring </w:t>
      </w:r>
    </w:p>
    <w:tbl>
      <w:tblPr>
        <w:tblW w:w="93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2425"/>
        <w:gridCol w:w="1580"/>
      </w:tblGrid>
      <w:tr w:rsidR="00D64E3C" w:rsidRPr="00D64E3C" w14:paraId="4FCBE527" w14:textId="77777777" w:rsidTr="0016782D">
        <w:trPr>
          <w:trHeight w:val="684"/>
        </w:trPr>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4129ECD" w14:textId="77777777" w:rsidR="00D64E3C" w:rsidRPr="00D64E3C" w:rsidRDefault="00D64E3C" w:rsidP="0016782D">
            <w:pPr>
              <w:widowControl w:val="0"/>
              <w:rPr>
                <w:rFonts w:asciiTheme="minorHAnsi" w:eastAsia="Calibri" w:hAnsiTheme="minorHAnsi" w:cstheme="minorHAnsi"/>
                <w:b/>
                <w:sz w:val="24"/>
                <w:szCs w:val="24"/>
              </w:rPr>
            </w:pPr>
            <w:r w:rsidRPr="00D64E3C">
              <w:rPr>
                <w:rFonts w:asciiTheme="minorHAnsi" w:eastAsia="Calibri" w:hAnsiTheme="minorHAnsi" w:cstheme="minorHAnsi"/>
                <w:b/>
                <w:sz w:val="24"/>
                <w:szCs w:val="24"/>
              </w:rPr>
              <w:t>Tasks</w:t>
            </w:r>
          </w:p>
        </w:tc>
        <w:tc>
          <w:tcPr>
            <w:tcW w:w="24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962F491" w14:textId="77777777" w:rsidR="00D64E3C" w:rsidRPr="00D64E3C" w:rsidRDefault="00D64E3C" w:rsidP="0016782D">
            <w:pPr>
              <w:widowControl w:val="0"/>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Expected date of completion </w:t>
            </w: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44D2D33" w14:textId="77777777" w:rsidR="00D64E3C" w:rsidRPr="00D64E3C" w:rsidRDefault="00D64E3C" w:rsidP="0016782D">
            <w:pPr>
              <w:widowControl w:val="0"/>
              <w:rPr>
                <w:rFonts w:asciiTheme="minorHAnsi" w:eastAsia="Calibri" w:hAnsiTheme="minorHAnsi" w:cstheme="minorHAnsi"/>
                <w:b/>
                <w:sz w:val="24"/>
                <w:szCs w:val="24"/>
              </w:rPr>
            </w:pPr>
            <w:r w:rsidRPr="00D64E3C">
              <w:rPr>
                <w:rFonts w:asciiTheme="minorHAnsi" w:eastAsia="Calibri" w:hAnsiTheme="minorHAnsi" w:cstheme="minorHAnsi"/>
                <w:b/>
                <w:sz w:val="24"/>
                <w:szCs w:val="24"/>
              </w:rPr>
              <w:t>Payment terms and time frame</w:t>
            </w:r>
          </w:p>
        </w:tc>
      </w:tr>
      <w:tr w:rsidR="00D64E3C" w:rsidRPr="00D64E3C" w14:paraId="7B0D1089" w14:textId="77777777" w:rsidTr="0016782D">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C22EB19" w14:textId="1F7B4C8E" w:rsidR="00D64E3C" w:rsidRPr="00D64E3C" w:rsidRDefault="00D64E3C" w:rsidP="00743F8A">
            <w:pPr>
              <w:widowControl w:val="0"/>
              <w:numPr>
                <w:ilvl w:val="0"/>
                <w:numId w:val="9"/>
              </w:numPr>
              <w:ind w:left="360"/>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Devise a comprehensive media plan </w:t>
            </w:r>
            <w:r w:rsidR="00A158A4">
              <w:rPr>
                <w:rFonts w:asciiTheme="minorHAnsi" w:eastAsia="Calibri" w:hAnsiTheme="minorHAnsi" w:cstheme="minorHAnsi"/>
                <w:sz w:val="24"/>
                <w:szCs w:val="24"/>
              </w:rPr>
              <w:t xml:space="preserve">upto the max available budget </w:t>
            </w:r>
            <w:r w:rsidRPr="00D64E3C">
              <w:rPr>
                <w:rFonts w:asciiTheme="minorHAnsi" w:eastAsia="Calibri" w:hAnsiTheme="minorHAnsi" w:cstheme="minorHAnsi"/>
                <w:sz w:val="24"/>
                <w:szCs w:val="24"/>
              </w:rPr>
              <w:t xml:space="preserve">and schedule (digital media + mass media) </w:t>
            </w:r>
          </w:p>
        </w:tc>
        <w:tc>
          <w:tcPr>
            <w:tcW w:w="24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2A2076E"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1 week from start of contract</w:t>
            </w: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D03EFA2"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20%</w:t>
            </w:r>
          </w:p>
        </w:tc>
      </w:tr>
      <w:tr w:rsidR="00D64E3C" w:rsidRPr="00D64E3C" w14:paraId="43B47B20" w14:textId="77777777" w:rsidTr="0016782D">
        <w:trPr>
          <w:trHeight w:val="420"/>
        </w:trPr>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F404D2F" w14:textId="77777777" w:rsidR="00D64E3C" w:rsidRPr="00D64E3C" w:rsidRDefault="00D64E3C" w:rsidP="00743F8A">
            <w:pPr>
              <w:widowControl w:val="0"/>
              <w:numPr>
                <w:ilvl w:val="0"/>
                <w:numId w:val="9"/>
              </w:numPr>
              <w:ind w:left="360"/>
              <w:rPr>
                <w:rFonts w:asciiTheme="minorHAnsi" w:eastAsia="Calibri" w:hAnsiTheme="minorHAnsi" w:cstheme="minorHAnsi"/>
                <w:sz w:val="24"/>
                <w:szCs w:val="24"/>
              </w:rPr>
            </w:pPr>
            <w:r w:rsidRPr="00D64E3C">
              <w:rPr>
                <w:rFonts w:asciiTheme="minorHAnsi" w:eastAsia="Calibri" w:hAnsiTheme="minorHAnsi" w:cstheme="minorHAnsi"/>
                <w:sz w:val="24"/>
                <w:szCs w:val="24"/>
              </w:rPr>
              <w:t>Spot Advertising on TV, Radio, digital channels and engaging on TV/Radio shows</w:t>
            </w:r>
          </w:p>
        </w:tc>
        <w:tc>
          <w:tcPr>
            <w:tcW w:w="2425" w:type="dxa"/>
            <w:tcBorders>
              <w:top w:val="single" w:sz="8" w:space="0" w:color="DDDDDD"/>
              <w:left w:val="single" w:sz="8" w:space="0" w:color="DDDDDD"/>
              <w:bottom w:val="single" w:sz="8" w:space="0" w:color="DDDDDD"/>
              <w:right w:val="single" w:sz="8" w:space="0" w:color="DDDDDD"/>
            </w:tcBorders>
          </w:tcPr>
          <w:p w14:paraId="20DDCFD4"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3 weeks from start of contract</w:t>
            </w:r>
          </w:p>
          <w:p w14:paraId="787AC3FD" w14:textId="77777777" w:rsidR="00D64E3C" w:rsidRPr="00D64E3C" w:rsidRDefault="00D64E3C" w:rsidP="0016782D">
            <w:pPr>
              <w:widowControl w:val="0"/>
              <w:rPr>
                <w:rFonts w:asciiTheme="minorHAnsi" w:eastAsia="Calibri" w:hAnsiTheme="minorHAnsi" w:cstheme="minorHAnsi"/>
                <w:sz w:val="24"/>
                <w:szCs w:val="24"/>
              </w:rPr>
            </w:pP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8BDC829"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50%</w:t>
            </w:r>
          </w:p>
        </w:tc>
      </w:tr>
      <w:tr w:rsidR="00D64E3C" w:rsidRPr="00D64E3C" w14:paraId="59BF514C" w14:textId="77777777" w:rsidTr="0016782D">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DE4573C" w14:textId="77777777" w:rsidR="00D64E3C" w:rsidRPr="00D64E3C" w:rsidRDefault="00D64E3C" w:rsidP="00743F8A">
            <w:pPr>
              <w:widowControl w:val="0"/>
              <w:numPr>
                <w:ilvl w:val="0"/>
                <w:numId w:val="9"/>
              </w:numPr>
              <w:ind w:left="360"/>
              <w:rPr>
                <w:rFonts w:asciiTheme="minorHAnsi" w:eastAsia="Calibri" w:hAnsiTheme="minorHAnsi" w:cstheme="minorHAnsi"/>
                <w:sz w:val="24"/>
                <w:szCs w:val="24"/>
              </w:rPr>
            </w:pPr>
            <w:r w:rsidRPr="00D64E3C">
              <w:rPr>
                <w:rFonts w:asciiTheme="minorHAnsi" w:eastAsia="Calibri" w:hAnsiTheme="minorHAnsi" w:cstheme="minorHAnsi"/>
                <w:sz w:val="24"/>
                <w:szCs w:val="24"/>
              </w:rPr>
              <w:t>Assessing the outcome of the campaign through a comprehensive report</w:t>
            </w:r>
          </w:p>
        </w:tc>
        <w:tc>
          <w:tcPr>
            <w:tcW w:w="24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BF3861E"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5 weeks from start of campaign</w:t>
            </w: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86D0757"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30%</w:t>
            </w:r>
          </w:p>
        </w:tc>
      </w:tr>
    </w:tbl>
    <w:p w14:paraId="1B9EAF65" w14:textId="77777777" w:rsidR="00D64E3C" w:rsidRPr="00D64E3C" w:rsidRDefault="00D64E3C" w:rsidP="00D64E3C">
      <w:pPr>
        <w:spacing w:before="240" w:after="240"/>
        <w:jc w:val="both"/>
        <w:rPr>
          <w:rFonts w:asciiTheme="minorHAnsi" w:eastAsia="Calibri" w:hAnsiTheme="minorHAnsi" w:cstheme="minorHAnsi"/>
          <w:b/>
          <w:sz w:val="24"/>
          <w:szCs w:val="24"/>
        </w:rPr>
      </w:pPr>
      <w:r w:rsidRPr="00D64E3C">
        <w:rPr>
          <w:rFonts w:asciiTheme="minorHAnsi" w:eastAsia="Calibri" w:hAnsiTheme="minorHAnsi" w:cstheme="minorHAnsi"/>
          <w:b/>
          <w:sz w:val="24"/>
          <w:szCs w:val="24"/>
        </w:rPr>
        <w:t xml:space="preserve">Duration of the assignment for Media Buying, Analysis and Monitoring: </w:t>
      </w:r>
    </w:p>
    <w:p w14:paraId="31BB86EA" w14:textId="77777777" w:rsidR="00D64E3C" w:rsidRPr="00D64E3C" w:rsidRDefault="00D64E3C" w:rsidP="00D64E3C">
      <w:pPr>
        <w:spacing w:before="240" w:after="240"/>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The selected agencies will plan, develop and implement the media campaign according to the following timeline,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75"/>
        <w:gridCol w:w="1425"/>
      </w:tblGrid>
      <w:tr w:rsidR="00D64E3C" w:rsidRPr="00D64E3C" w14:paraId="2BF38C4D" w14:textId="77777777" w:rsidTr="0016782D">
        <w:trPr>
          <w:trHeight w:val="495"/>
        </w:trPr>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023394F4" w14:textId="77777777" w:rsidR="00D64E3C" w:rsidRPr="00D64E3C" w:rsidRDefault="00D64E3C" w:rsidP="0016782D">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Media Planning </w:t>
            </w:r>
          </w:p>
          <w:p w14:paraId="0FE6153B" w14:textId="77777777" w:rsidR="00D64E3C" w:rsidRPr="00D64E3C" w:rsidRDefault="00D64E3C" w:rsidP="0016782D">
            <w:pPr>
              <w:jc w:val="both"/>
              <w:rPr>
                <w:rFonts w:asciiTheme="minorHAnsi" w:eastAsia="Calibri" w:hAnsiTheme="minorHAnsi" w:cstheme="minorHAnsi"/>
                <w:sz w:val="24"/>
                <w:szCs w:val="24"/>
              </w:rPr>
            </w:pPr>
            <w:r w:rsidRPr="00D64E3C">
              <w:rPr>
                <w:rFonts w:asciiTheme="minorHAnsi" w:eastAsia="Calibri" w:hAnsiTheme="minorHAnsi" w:cstheme="minorHAnsi"/>
                <w:sz w:val="24"/>
                <w:szCs w:val="24"/>
              </w:rPr>
              <w:t xml:space="preserve">(including the development of work plan, timeline and media planning/buying strategy) </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08C941F2" w14:textId="77777777" w:rsidR="00D64E3C" w:rsidRPr="00D64E3C" w:rsidRDefault="00D64E3C" w:rsidP="0016782D">
            <w:pPr>
              <w:rPr>
                <w:rFonts w:asciiTheme="minorHAnsi" w:eastAsia="Calibri" w:hAnsiTheme="minorHAnsi" w:cstheme="minorHAnsi"/>
                <w:sz w:val="24"/>
                <w:szCs w:val="24"/>
              </w:rPr>
            </w:pPr>
            <w:r w:rsidRPr="00D64E3C">
              <w:rPr>
                <w:rFonts w:asciiTheme="minorHAnsi" w:eastAsia="Calibri" w:hAnsiTheme="minorHAnsi" w:cstheme="minorHAnsi"/>
                <w:sz w:val="24"/>
                <w:szCs w:val="24"/>
              </w:rPr>
              <w:t>1 week</w:t>
            </w:r>
          </w:p>
        </w:tc>
      </w:tr>
      <w:tr w:rsidR="00D64E3C" w:rsidRPr="00D64E3C" w14:paraId="18176BA8" w14:textId="77777777" w:rsidTr="0016782D">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395A1FF8"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Campaign implementation, including media planning and buying</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51893732"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1 month</w:t>
            </w:r>
          </w:p>
        </w:tc>
      </w:tr>
      <w:tr w:rsidR="00D64E3C" w:rsidRPr="00D64E3C" w14:paraId="3A60B555" w14:textId="77777777" w:rsidTr="0016782D">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5589D47C"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Analysis and Reporting of the campaign results</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23A98BB0" w14:textId="77777777" w:rsidR="00D64E3C" w:rsidRPr="00D64E3C" w:rsidRDefault="00D64E3C" w:rsidP="0016782D">
            <w:pPr>
              <w:widowControl w:val="0"/>
              <w:rPr>
                <w:rFonts w:asciiTheme="minorHAnsi" w:eastAsia="Calibri" w:hAnsiTheme="minorHAnsi" w:cstheme="minorHAnsi"/>
                <w:sz w:val="24"/>
                <w:szCs w:val="24"/>
              </w:rPr>
            </w:pPr>
            <w:r w:rsidRPr="00D64E3C">
              <w:rPr>
                <w:rFonts w:asciiTheme="minorHAnsi" w:eastAsia="Calibri" w:hAnsiTheme="minorHAnsi" w:cstheme="minorHAnsi"/>
                <w:sz w:val="24"/>
                <w:szCs w:val="24"/>
              </w:rPr>
              <w:t>1 week</w:t>
            </w:r>
          </w:p>
        </w:tc>
      </w:tr>
    </w:tbl>
    <w:p w14:paraId="378DAADD" w14:textId="65A16DB6" w:rsidR="00E004C4" w:rsidRPr="00D64E3C" w:rsidRDefault="00E004C4" w:rsidP="007A5B0C">
      <w:pPr>
        <w:rPr>
          <w:rFonts w:asciiTheme="minorHAnsi" w:hAnsiTheme="minorHAnsi" w:cstheme="minorHAnsi"/>
          <w:sz w:val="24"/>
          <w:szCs w:val="24"/>
        </w:rPr>
      </w:pPr>
    </w:p>
    <w:sectPr w:rsidR="00E004C4" w:rsidRPr="00D64E3C" w:rsidSect="003532BC">
      <w:headerReference w:type="default" r:id="rId21"/>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A53B9" w14:textId="77777777" w:rsidR="00147575" w:rsidRDefault="00147575">
      <w:r>
        <w:separator/>
      </w:r>
    </w:p>
  </w:endnote>
  <w:endnote w:type="continuationSeparator" w:id="0">
    <w:p w14:paraId="58B4BCD9" w14:textId="77777777" w:rsidR="00147575" w:rsidRDefault="0014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FD6A3B" w:rsidRDefault="00FD6A3B"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FD6A3B" w:rsidRDefault="00FD6A3B"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3ED25105" w:rsidR="00FD6A3B" w:rsidRPr="003A1F0A" w:rsidRDefault="00FD6A3B"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D06CE">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D06CE">
      <w:rPr>
        <w:rStyle w:val="PageNumber"/>
        <w:rFonts w:ascii="Calibri" w:hAnsi="Calibri"/>
        <w:noProof/>
        <w:sz w:val="18"/>
        <w:szCs w:val="18"/>
      </w:rPr>
      <w:t>12</w:t>
    </w:r>
    <w:r w:rsidRPr="003A1F0A">
      <w:rPr>
        <w:rStyle w:val="PageNumber"/>
        <w:rFonts w:ascii="Calibri" w:hAnsi="Calibri"/>
        <w:sz w:val="18"/>
        <w:szCs w:val="18"/>
      </w:rPr>
      <w:fldChar w:fldCharType="end"/>
    </w:r>
  </w:p>
  <w:p w14:paraId="60EA4952" w14:textId="77777777" w:rsidR="00FD6A3B" w:rsidRPr="003A1F0A" w:rsidRDefault="00FD6A3B"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B5CA" w14:textId="77777777" w:rsidR="00147575" w:rsidRDefault="00147575">
      <w:r>
        <w:separator/>
      </w:r>
    </w:p>
  </w:footnote>
  <w:footnote w:type="continuationSeparator" w:id="0">
    <w:p w14:paraId="136D72D0" w14:textId="77777777" w:rsidR="00147575" w:rsidRDefault="00147575">
      <w:r>
        <w:continuationSeparator/>
      </w:r>
    </w:p>
  </w:footnote>
  <w:footnote w:id="1">
    <w:p w14:paraId="050567BB" w14:textId="77777777" w:rsidR="00FD6A3B" w:rsidRPr="007162E2" w:rsidRDefault="00FD6A3B" w:rsidP="001B68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eastAsiaTheme="majorEastAsia"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FD6A3B" w:rsidRPr="005C59B0" w14:paraId="1B6AFE89" w14:textId="77777777" w:rsidTr="00D6687E">
      <w:trPr>
        <w:trHeight w:val="1142"/>
      </w:trPr>
      <w:tc>
        <w:tcPr>
          <w:tcW w:w="4995" w:type="dxa"/>
          <w:shd w:val="clear" w:color="auto" w:fill="auto"/>
        </w:tcPr>
        <w:p w14:paraId="0144AB09" w14:textId="77777777" w:rsidR="00FD6A3B" w:rsidRPr="00D6687E" w:rsidRDefault="00FD6A3B">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FD6A3B" w:rsidRPr="00B76DFF" w:rsidRDefault="00FD6A3B"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FD6A3B" w:rsidRPr="00D03583" w:rsidRDefault="00FD6A3B" w:rsidP="00D03583">
          <w:pPr>
            <w:pStyle w:val="Header"/>
            <w:jc w:val="right"/>
            <w:rPr>
              <w:rFonts w:ascii="Calibri" w:hAnsi="Calibri" w:cs="Arial"/>
              <w:sz w:val="18"/>
              <w:szCs w:val="18"/>
            </w:rPr>
          </w:pPr>
          <w:r w:rsidRPr="00D03583">
            <w:rPr>
              <w:rFonts w:ascii="Calibri" w:hAnsi="Calibri" w:cs="Arial"/>
              <w:sz w:val="18"/>
              <w:szCs w:val="18"/>
            </w:rPr>
            <w:t>202, Bauddhaloka Mawatha</w:t>
          </w:r>
          <w:r>
            <w:rPr>
              <w:rFonts w:ascii="Calibri" w:hAnsi="Calibri" w:cs="Arial"/>
              <w:sz w:val="18"/>
              <w:szCs w:val="18"/>
            </w:rPr>
            <w:t>, Colombo 7, Sri Lanka</w:t>
          </w:r>
        </w:p>
        <w:p w14:paraId="520030DB" w14:textId="77777777" w:rsidR="00FD6A3B" w:rsidRPr="000219BB" w:rsidRDefault="00FD6A3B"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r w:rsidRPr="00D03583">
            <w:rPr>
              <w:rFonts w:ascii="Calibri" w:hAnsi="Calibri" w:cs="Arial"/>
              <w:i/>
              <w:sz w:val="18"/>
              <w:szCs w:val="18"/>
              <w:lang w:val="da-DK"/>
            </w:rPr>
            <w:t>srilanka.office@unfpa.org</w:t>
          </w:r>
        </w:p>
        <w:p w14:paraId="6C5F346C" w14:textId="77777777" w:rsidR="00FD6A3B" w:rsidRPr="005C59B0" w:rsidRDefault="00FD6A3B" w:rsidP="00D6687E">
          <w:pPr>
            <w:pStyle w:val="Header"/>
            <w:jc w:val="right"/>
            <w:rPr>
              <w:rFonts w:cs="Arial"/>
              <w:szCs w:val="22"/>
              <w:lang w:val="fr-FR"/>
            </w:rPr>
          </w:pPr>
          <w:r w:rsidRPr="005C59B0">
            <w:rPr>
              <w:rFonts w:ascii="Calibri" w:hAnsi="Calibri" w:cs="Arial"/>
              <w:sz w:val="18"/>
              <w:szCs w:val="18"/>
              <w:lang w:val="fr-FR"/>
            </w:rPr>
            <w:t>Website: www.unfpa.org</w:t>
          </w:r>
        </w:p>
      </w:tc>
    </w:tr>
  </w:tbl>
  <w:p w14:paraId="72B38570" w14:textId="77777777" w:rsidR="00FD6A3B" w:rsidRPr="005C59B0" w:rsidRDefault="00FD6A3B">
    <w:pPr>
      <w:pStyle w:val="Header"/>
      <w:rPr>
        <w:lang w:val="fr-FR"/>
      </w:rPr>
    </w:pPr>
  </w:p>
  <w:p w14:paraId="6C131850" w14:textId="77777777" w:rsidR="00FD6A3B" w:rsidRPr="005C59B0" w:rsidRDefault="00FD6A3B">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531"/>
    <w:multiLevelType w:val="multilevel"/>
    <w:tmpl w:val="038E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32401B7"/>
    <w:multiLevelType w:val="hybridMultilevel"/>
    <w:tmpl w:val="4B1CBF4A"/>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FC82C7EE">
      <w:numFmt w:val="bullet"/>
      <w:lvlText w:val="-"/>
      <w:lvlJc w:val="left"/>
      <w:pPr>
        <w:ind w:left="1980" w:hanging="360"/>
      </w:pPr>
      <w:rPr>
        <w:rFonts w:ascii="Calibri" w:eastAsia="Calibri" w:hAnsi="Calibri" w:cs="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1807AC"/>
    <w:multiLevelType w:val="multilevel"/>
    <w:tmpl w:val="24786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ED2F5C"/>
    <w:multiLevelType w:val="multilevel"/>
    <w:tmpl w:val="3C2A8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781AD1"/>
    <w:multiLevelType w:val="multilevel"/>
    <w:tmpl w:val="FBE65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AF7F0A"/>
    <w:multiLevelType w:val="multilevel"/>
    <w:tmpl w:val="F8825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EBC2978"/>
    <w:multiLevelType w:val="multilevel"/>
    <w:tmpl w:val="215C4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F57ACA"/>
    <w:multiLevelType w:val="hybridMultilevel"/>
    <w:tmpl w:val="DC4CF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2"/>
  </w:num>
  <w:num w:numId="5">
    <w:abstractNumId w:val="1"/>
  </w:num>
  <w:num w:numId="6">
    <w:abstractNumId w:val="3"/>
  </w:num>
  <w:num w:numId="7">
    <w:abstractNumId w:val="0"/>
  </w:num>
  <w:num w:numId="8">
    <w:abstractNumId w:val="5"/>
  </w:num>
  <w:num w:numId="9">
    <w:abstractNumId w:val="4"/>
  </w:num>
  <w:num w:numId="10">
    <w:abstractNumId w:val="7"/>
  </w:num>
  <w:num w:numId="11">
    <w:abstractNumId w:val="8"/>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460B"/>
    <w:rsid w:val="00047C0C"/>
    <w:rsid w:val="00057D45"/>
    <w:rsid w:val="00061367"/>
    <w:rsid w:val="00084BBC"/>
    <w:rsid w:val="00090C5E"/>
    <w:rsid w:val="00096C4B"/>
    <w:rsid w:val="000B306A"/>
    <w:rsid w:val="000C2E31"/>
    <w:rsid w:val="000D2C11"/>
    <w:rsid w:val="000D3740"/>
    <w:rsid w:val="000D444B"/>
    <w:rsid w:val="000F37F6"/>
    <w:rsid w:val="000F6511"/>
    <w:rsid w:val="000F6BC9"/>
    <w:rsid w:val="00112861"/>
    <w:rsid w:val="0013214F"/>
    <w:rsid w:val="00135404"/>
    <w:rsid w:val="00141C76"/>
    <w:rsid w:val="00147575"/>
    <w:rsid w:val="00157F80"/>
    <w:rsid w:val="00174507"/>
    <w:rsid w:val="001A13F7"/>
    <w:rsid w:val="001A7E57"/>
    <w:rsid w:val="001B261E"/>
    <w:rsid w:val="001B68A8"/>
    <w:rsid w:val="001D25DA"/>
    <w:rsid w:val="001D286A"/>
    <w:rsid w:val="001D4D0D"/>
    <w:rsid w:val="001D5909"/>
    <w:rsid w:val="001E07BB"/>
    <w:rsid w:val="001E28CD"/>
    <w:rsid w:val="001F72D5"/>
    <w:rsid w:val="002144CA"/>
    <w:rsid w:val="00222A0C"/>
    <w:rsid w:val="00231DE7"/>
    <w:rsid w:val="00241CB4"/>
    <w:rsid w:val="00244F81"/>
    <w:rsid w:val="002512CD"/>
    <w:rsid w:val="0025380E"/>
    <w:rsid w:val="00272205"/>
    <w:rsid w:val="00283BBB"/>
    <w:rsid w:val="002932AC"/>
    <w:rsid w:val="002933E3"/>
    <w:rsid w:val="002B0E33"/>
    <w:rsid w:val="002C1E94"/>
    <w:rsid w:val="002E49EA"/>
    <w:rsid w:val="002E4A31"/>
    <w:rsid w:val="002F0188"/>
    <w:rsid w:val="002F407D"/>
    <w:rsid w:val="003207F6"/>
    <w:rsid w:val="003330AF"/>
    <w:rsid w:val="00337189"/>
    <w:rsid w:val="00342FFE"/>
    <w:rsid w:val="003532BC"/>
    <w:rsid w:val="003542CA"/>
    <w:rsid w:val="00357B5B"/>
    <w:rsid w:val="0036756B"/>
    <w:rsid w:val="00374343"/>
    <w:rsid w:val="00382432"/>
    <w:rsid w:val="003925E4"/>
    <w:rsid w:val="003A139E"/>
    <w:rsid w:val="003A1F0A"/>
    <w:rsid w:val="003C2D79"/>
    <w:rsid w:val="003E1154"/>
    <w:rsid w:val="003E288C"/>
    <w:rsid w:val="00407D5F"/>
    <w:rsid w:val="00413937"/>
    <w:rsid w:val="004171CA"/>
    <w:rsid w:val="0044117D"/>
    <w:rsid w:val="004429CC"/>
    <w:rsid w:val="00442A19"/>
    <w:rsid w:val="00443DE0"/>
    <w:rsid w:val="00460850"/>
    <w:rsid w:val="00471399"/>
    <w:rsid w:val="0047573D"/>
    <w:rsid w:val="004B579A"/>
    <w:rsid w:val="004B6802"/>
    <w:rsid w:val="00503787"/>
    <w:rsid w:val="0051589D"/>
    <w:rsid w:val="00517EA2"/>
    <w:rsid w:val="00533B21"/>
    <w:rsid w:val="005524B1"/>
    <w:rsid w:val="00586FD7"/>
    <w:rsid w:val="005C59B0"/>
    <w:rsid w:val="005C5B03"/>
    <w:rsid w:val="005D39C7"/>
    <w:rsid w:val="005D4484"/>
    <w:rsid w:val="005E09B7"/>
    <w:rsid w:val="005F3947"/>
    <w:rsid w:val="005F5A55"/>
    <w:rsid w:val="00606736"/>
    <w:rsid w:val="006077F1"/>
    <w:rsid w:val="0061730B"/>
    <w:rsid w:val="00620670"/>
    <w:rsid w:val="0062383F"/>
    <w:rsid w:val="00630ADE"/>
    <w:rsid w:val="00632207"/>
    <w:rsid w:val="00646345"/>
    <w:rsid w:val="006475D4"/>
    <w:rsid w:val="006625D3"/>
    <w:rsid w:val="006727D1"/>
    <w:rsid w:val="00681659"/>
    <w:rsid w:val="006A04EB"/>
    <w:rsid w:val="006C05EB"/>
    <w:rsid w:val="006E3769"/>
    <w:rsid w:val="006F3EA4"/>
    <w:rsid w:val="006F59E9"/>
    <w:rsid w:val="00703C7C"/>
    <w:rsid w:val="00710A48"/>
    <w:rsid w:val="00742A55"/>
    <w:rsid w:val="00742C6B"/>
    <w:rsid w:val="00743F8A"/>
    <w:rsid w:val="007541E5"/>
    <w:rsid w:val="00763F5F"/>
    <w:rsid w:val="00775BF1"/>
    <w:rsid w:val="00782483"/>
    <w:rsid w:val="007A1A67"/>
    <w:rsid w:val="007A5B0C"/>
    <w:rsid w:val="007C3EFC"/>
    <w:rsid w:val="007D56AC"/>
    <w:rsid w:val="00803F64"/>
    <w:rsid w:val="00807AF5"/>
    <w:rsid w:val="008247FB"/>
    <w:rsid w:val="008255EC"/>
    <w:rsid w:val="00843297"/>
    <w:rsid w:val="008540C7"/>
    <w:rsid w:val="008636F3"/>
    <w:rsid w:val="00874CE5"/>
    <w:rsid w:val="00893314"/>
    <w:rsid w:val="00897365"/>
    <w:rsid w:val="008A6711"/>
    <w:rsid w:val="008E4451"/>
    <w:rsid w:val="008E457F"/>
    <w:rsid w:val="008F599D"/>
    <w:rsid w:val="00910D45"/>
    <w:rsid w:val="00911844"/>
    <w:rsid w:val="00924AA0"/>
    <w:rsid w:val="00952503"/>
    <w:rsid w:val="009544D0"/>
    <w:rsid w:val="0095772B"/>
    <w:rsid w:val="00963E09"/>
    <w:rsid w:val="00965741"/>
    <w:rsid w:val="0097198A"/>
    <w:rsid w:val="00971E48"/>
    <w:rsid w:val="009721CB"/>
    <w:rsid w:val="00980D92"/>
    <w:rsid w:val="00991963"/>
    <w:rsid w:val="00991DC8"/>
    <w:rsid w:val="009C12A0"/>
    <w:rsid w:val="009C1D27"/>
    <w:rsid w:val="009C46EA"/>
    <w:rsid w:val="009D3C51"/>
    <w:rsid w:val="009D5CE8"/>
    <w:rsid w:val="009E3169"/>
    <w:rsid w:val="009F3389"/>
    <w:rsid w:val="00A02247"/>
    <w:rsid w:val="00A10A61"/>
    <w:rsid w:val="00A158A4"/>
    <w:rsid w:val="00A2199D"/>
    <w:rsid w:val="00A35F7A"/>
    <w:rsid w:val="00A57751"/>
    <w:rsid w:val="00A626E2"/>
    <w:rsid w:val="00A63E0E"/>
    <w:rsid w:val="00A7018D"/>
    <w:rsid w:val="00A827EA"/>
    <w:rsid w:val="00A910EA"/>
    <w:rsid w:val="00A91F53"/>
    <w:rsid w:val="00AB328B"/>
    <w:rsid w:val="00AC0A6E"/>
    <w:rsid w:val="00AC524F"/>
    <w:rsid w:val="00AE03D8"/>
    <w:rsid w:val="00AE42F9"/>
    <w:rsid w:val="00AE4DBB"/>
    <w:rsid w:val="00AE6DD8"/>
    <w:rsid w:val="00AF2643"/>
    <w:rsid w:val="00B026EF"/>
    <w:rsid w:val="00B03682"/>
    <w:rsid w:val="00B151C5"/>
    <w:rsid w:val="00B25444"/>
    <w:rsid w:val="00B34228"/>
    <w:rsid w:val="00B4593A"/>
    <w:rsid w:val="00B60E94"/>
    <w:rsid w:val="00B61366"/>
    <w:rsid w:val="00B745AB"/>
    <w:rsid w:val="00B76DFF"/>
    <w:rsid w:val="00B816E3"/>
    <w:rsid w:val="00BA2654"/>
    <w:rsid w:val="00BB5863"/>
    <w:rsid w:val="00C00F77"/>
    <w:rsid w:val="00C128CB"/>
    <w:rsid w:val="00C2449D"/>
    <w:rsid w:val="00C55016"/>
    <w:rsid w:val="00C61D92"/>
    <w:rsid w:val="00C63627"/>
    <w:rsid w:val="00C6625C"/>
    <w:rsid w:val="00C71A28"/>
    <w:rsid w:val="00C854B1"/>
    <w:rsid w:val="00CA1B3C"/>
    <w:rsid w:val="00CC2C0F"/>
    <w:rsid w:val="00CC3536"/>
    <w:rsid w:val="00CD1CAF"/>
    <w:rsid w:val="00CE733D"/>
    <w:rsid w:val="00D03583"/>
    <w:rsid w:val="00D2784E"/>
    <w:rsid w:val="00D33517"/>
    <w:rsid w:val="00D35441"/>
    <w:rsid w:val="00D46CBB"/>
    <w:rsid w:val="00D52498"/>
    <w:rsid w:val="00D6456E"/>
    <w:rsid w:val="00D64E3C"/>
    <w:rsid w:val="00D6687E"/>
    <w:rsid w:val="00D90E87"/>
    <w:rsid w:val="00D96D3B"/>
    <w:rsid w:val="00DA035F"/>
    <w:rsid w:val="00DA7B31"/>
    <w:rsid w:val="00DE2202"/>
    <w:rsid w:val="00DF7238"/>
    <w:rsid w:val="00E004C4"/>
    <w:rsid w:val="00E03211"/>
    <w:rsid w:val="00E043A0"/>
    <w:rsid w:val="00E12D61"/>
    <w:rsid w:val="00E12DC3"/>
    <w:rsid w:val="00E15830"/>
    <w:rsid w:val="00E237C5"/>
    <w:rsid w:val="00E23C92"/>
    <w:rsid w:val="00E340A1"/>
    <w:rsid w:val="00E37D98"/>
    <w:rsid w:val="00E40CBC"/>
    <w:rsid w:val="00E5455A"/>
    <w:rsid w:val="00E66555"/>
    <w:rsid w:val="00E72D28"/>
    <w:rsid w:val="00E77538"/>
    <w:rsid w:val="00EA2834"/>
    <w:rsid w:val="00ED06CE"/>
    <w:rsid w:val="00ED7706"/>
    <w:rsid w:val="00EF19DC"/>
    <w:rsid w:val="00EF6A6A"/>
    <w:rsid w:val="00F11CD9"/>
    <w:rsid w:val="00F12D3C"/>
    <w:rsid w:val="00F12F13"/>
    <w:rsid w:val="00F14707"/>
    <w:rsid w:val="00F31F4F"/>
    <w:rsid w:val="00F35424"/>
    <w:rsid w:val="00F5387E"/>
    <w:rsid w:val="00F740B9"/>
    <w:rsid w:val="00F76AC0"/>
    <w:rsid w:val="00F830C0"/>
    <w:rsid w:val="00F865E4"/>
    <w:rsid w:val="00F921B4"/>
    <w:rsid w:val="00F954E1"/>
    <w:rsid w:val="00F957B6"/>
    <w:rsid w:val="00FA67C5"/>
    <w:rsid w:val="00FB563D"/>
    <w:rsid w:val="00FC276E"/>
    <w:rsid w:val="00FD484C"/>
    <w:rsid w:val="00FD6A3B"/>
    <w:rsid w:val="00FE36A8"/>
    <w:rsid w:val="00FF69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uiPriority w:val="99"/>
    <w:rsid w:val="00782483"/>
  </w:style>
  <w:style w:type="character" w:customStyle="1" w:styleId="FootnoteTextChar">
    <w:name w:val="Footnote Text Char"/>
    <w:link w:val="FootnoteText"/>
    <w:uiPriority w:val="99"/>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2024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hyperlink" Target="http://www.unfpa.org/abou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oter" Target="footer2.xml"/><Relationship Id="rId10" Type="http://schemas.openxmlformats.org/officeDocument/2006/relationships/hyperlink" Target="http://www.unfpa.org/about-procurement" TargetMode="External"/><Relationship Id="rId19" Type="http://schemas.openxmlformats.org/officeDocument/2006/relationships/hyperlink" Target="http://www.unfpa.org/about-us" TargetMode="External"/><Relationship Id="rId4" Type="http://schemas.openxmlformats.org/officeDocument/2006/relationships/settings" Target="settings.xml"/><Relationship Id="rId9" Type="http://schemas.openxmlformats.org/officeDocument/2006/relationships/hyperlink" Target="mailto:Lk-procurement@unfpa.org" TargetMode="External"/><Relationship Id="rId14" Type="http://schemas.openxmlformats.org/officeDocument/2006/relationships/hyperlink" Target="mailto:adeniyi@unfpa.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AC398AB0147E38DFF3B2C562E861A"/>
        <w:category>
          <w:name w:val="General"/>
          <w:gallery w:val="placeholder"/>
        </w:category>
        <w:types>
          <w:type w:val="bbPlcHdr"/>
        </w:types>
        <w:behaviors>
          <w:behavior w:val="content"/>
        </w:behaviors>
        <w:guid w:val="{BE325FFE-5646-4CD3-9D9F-36AECC71D0D5}"/>
      </w:docPartPr>
      <w:docPartBody>
        <w:p w:rsidR="004909ED" w:rsidRDefault="00700916" w:rsidP="00700916">
          <w:pPr>
            <w:pStyle w:val="25CAC398AB0147E38DFF3B2C562E861A"/>
          </w:pPr>
          <w:r w:rsidRPr="00B151C5">
            <w:rPr>
              <w:rStyle w:val="PlaceholderText"/>
            </w:rPr>
            <w:t>Click here to enter a date.</w:t>
          </w:r>
        </w:p>
      </w:docPartBody>
    </w:docPart>
    <w:docPart>
      <w:docPartPr>
        <w:name w:val="B4B758FC1C3043F0BFF5878E5753F3FC"/>
        <w:category>
          <w:name w:val="General"/>
          <w:gallery w:val="placeholder"/>
        </w:category>
        <w:types>
          <w:type w:val="bbPlcHdr"/>
        </w:types>
        <w:behaviors>
          <w:behavior w:val="content"/>
        </w:behaviors>
        <w:guid w:val="{0F79FEED-42AB-45CB-869D-6F8FAB18644F}"/>
      </w:docPartPr>
      <w:docPartBody>
        <w:p w:rsidR="004909ED" w:rsidRDefault="00700916" w:rsidP="00700916">
          <w:pPr>
            <w:pStyle w:val="B4B758FC1C3043F0BFF5878E5753F3FC"/>
          </w:pPr>
          <w:r w:rsidRPr="00B151C5">
            <w:rPr>
              <w:rStyle w:val="PlaceholderText"/>
            </w:rPr>
            <w:t>Choose an item.</w:t>
          </w:r>
        </w:p>
      </w:docPartBody>
    </w:docPart>
    <w:docPart>
      <w:docPartPr>
        <w:name w:val="9E0CD8AD97F142A3BBE436DBFDBFEADB"/>
        <w:category>
          <w:name w:val="General"/>
          <w:gallery w:val="placeholder"/>
        </w:category>
        <w:types>
          <w:type w:val="bbPlcHdr"/>
        </w:types>
        <w:behaviors>
          <w:behavior w:val="content"/>
        </w:behaviors>
        <w:guid w:val="{64D76185-9248-49C7-BDDB-9AF6353C60AE}"/>
      </w:docPartPr>
      <w:docPartBody>
        <w:p w:rsidR="004909ED" w:rsidRDefault="00700916" w:rsidP="00700916">
          <w:pPr>
            <w:pStyle w:val="9E0CD8AD97F142A3BBE436DBFDBFEAD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1A76"/>
    <w:rsid w:val="000540D2"/>
    <w:rsid w:val="00111D76"/>
    <w:rsid w:val="00314814"/>
    <w:rsid w:val="00395F10"/>
    <w:rsid w:val="003A028D"/>
    <w:rsid w:val="003E4735"/>
    <w:rsid w:val="00401669"/>
    <w:rsid w:val="004909ED"/>
    <w:rsid w:val="004A1974"/>
    <w:rsid w:val="004C4C9B"/>
    <w:rsid w:val="004D58B7"/>
    <w:rsid w:val="00515EB5"/>
    <w:rsid w:val="00523CC3"/>
    <w:rsid w:val="005A4C13"/>
    <w:rsid w:val="005B76A2"/>
    <w:rsid w:val="006275BD"/>
    <w:rsid w:val="0066370F"/>
    <w:rsid w:val="006C3C31"/>
    <w:rsid w:val="00700916"/>
    <w:rsid w:val="0070612E"/>
    <w:rsid w:val="0078063F"/>
    <w:rsid w:val="007F05DE"/>
    <w:rsid w:val="008F620C"/>
    <w:rsid w:val="00901EEB"/>
    <w:rsid w:val="009E6CDB"/>
    <w:rsid w:val="009F7087"/>
    <w:rsid w:val="00A27CB5"/>
    <w:rsid w:val="00A86F03"/>
    <w:rsid w:val="00AA4F31"/>
    <w:rsid w:val="00AC7551"/>
    <w:rsid w:val="00B30C2D"/>
    <w:rsid w:val="00B43A58"/>
    <w:rsid w:val="00BF491C"/>
    <w:rsid w:val="00C110A6"/>
    <w:rsid w:val="00C241EE"/>
    <w:rsid w:val="00E14A15"/>
    <w:rsid w:val="00F541B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0916"/>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25CAC398AB0147E38DFF3B2C562E861A">
    <w:name w:val="25CAC398AB0147E38DFF3B2C562E861A"/>
    <w:rsid w:val="00700916"/>
    <w:pPr>
      <w:spacing w:after="160" w:line="259" w:lineRule="auto"/>
    </w:pPr>
    <w:rPr>
      <w:lang w:val="en-US" w:eastAsia="en-US"/>
    </w:rPr>
  </w:style>
  <w:style w:type="paragraph" w:customStyle="1" w:styleId="B4B758FC1C3043F0BFF5878E5753F3FC">
    <w:name w:val="B4B758FC1C3043F0BFF5878E5753F3FC"/>
    <w:rsid w:val="00700916"/>
    <w:pPr>
      <w:spacing w:after="160" w:line="259" w:lineRule="auto"/>
    </w:pPr>
    <w:rPr>
      <w:lang w:val="en-US" w:eastAsia="en-US"/>
    </w:rPr>
  </w:style>
  <w:style w:type="paragraph" w:customStyle="1" w:styleId="9E0CD8AD97F142A3BBE436DBFDBFEADB">
    <w:name w:val="9E0CD8AD97F142A3BBE436DBFDBFEADB"/>
    <w:rsid w:val="0070091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716F-C7D4-42A0-BF5D-BFC5890A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24610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Geetha</cp:lastModifiedBy>
  <cp:revision>3</cp:revision>
  <dcterms:created xsi:type="dcterms:W3CDTF">2022-07-29T06:14:00Z</dcterms:created>
  <dcterms:modified xsi:type="dcterms:W3CDTF">2022-08-02T07:58:00Z</dcterms:modified>
</cp:coreProperties>
</file>