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AA35" w14:textId="77777777" w:rsidR="00A948FA" w:rsidRDefault="00000000">
      <w:pPr>
        <w:pBdr>
          <w:top w:val="nil"/>
          <w:left w:val="nil"/>
          <w:bottom w:val="nil"/>
          <w:right w:val="nil"/>
          <w:between w:val="nil"/>
        </w:pBdr>
        <w:spacing w:after="6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EMERGENCY ITB DOCUMENT</w:t>
      </w:r>
    </w:p>
    <w:p w14:paraId="5C3AA944" w14:textId="77777777" w:rsidR="00A948FA" w:rsidRDefault="00A948FA">
      <w:pPr>
        <w:spacing w:after="60"/>
        <w:ind w:left="0" w:hanging="2"/>
        <w:jc w:val="both"/>
        <w:rPr>
          <w:rFonts w:ascii="Times New Roman" w:eastAsia="Times New Roman" w:hAnsi="Times New Roman" w:cs="Times New Roman"/>
          <w:sz w:val="24"/>
          <w:szCs w:val="24"/>
        </w:rPr>
      </w:pPr>
    </w:p>
    <w:p w14:paraId="517C72D7" w14:textId="77777777" w:rsidR="00A948FA"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United Nations Population Fund (UNFPA)</w:t>
      </w:r>
      <w:r>
        <w:rPr>
          <w:noProof/>
        </w:rPr>
        <w:drawing>
          <wp:anchor distT="0" distB="0" distL="0" distR="0" simplePos="0" relativeHeight="251658240" behindDoc="1" locked="0" layoutInCell="1" hidden="0" allowOverlap="1" wp14:anchorId="1DD1AE41" wp14:editId="1016A405">
            <wp:simplePos x="0" y="0"/>
            <wp:positionH relativeFrom="column">
              <wp:posOffset>28575</wp:posOffset>
            </wp:positionH>
            <wp:positionV relativeFrom="paragraph">
              <wp:posOffset>85725</wp:posOffset>
            </wp:positionV>
            <wp:extent cx="96202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62025" cy="447675"/>
                    </a:xfrm>
                    <a:prstGeom prst="rect">
                      <a:avLst/>
                    </a:prstGeom>
                    <a:ln/>
                  </pic:spPr>
                </pic:pic>
              </a:graphicData>
            </a:graphic>
          </wp:anchor>
        </w:drawing>
      </w:r>
    </w:p>
    <w:p w14:paraId="2E4E737B" w14:textId="77777777" w:rsidR="00A948FA" w:rsidRDefault="00000000">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202-204 Bauddhaloka Mawatha, Colombo 7</w:t>
      </w:r>
    </w:p>
    <w:p w14:paraId="12B0F334" w14:textId="77777777" w:rsidR="00A948FA" w:rsidRDefault="00000000">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9">
        <w:r>
          <w:rPr>
            <w:rFonts w:ascii="Times New Roman" w:eastAsia="Times New Roman" w:hAnsi="Times New Roman" w:cs="Times New Roman"/>
            <w:color w:val="0070C0"/>
            <w:sz w:val="24"/>
            <w:szCs w:val="24"/>
          </w:rPr>
          <w:t>Lk-procurement@unfpa.org</w:t>
        </w:r>
      </w:hyperlink>
    </w:p>
    <w:p w14:paraId="296ECA3D" w14:textId="77777777" w:rsidR="00A948FA" w:rsidRDefault="00000000">
      <w:pPr>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Website: https://srilanka.unfpa.org</w:t>
      </w:r>
    </w:p>
    <w:p w14:paraId="1A51506B" w14:textId="77777777" w:rsidR="00A948FA" w:rsidRDefault="00A948FA">
      <w:pPr>
        <w:tabs>
          <w:tab w:val="left" w:pos="-180"/>
          <w:tab w:val="right" w:pos="1980"/>
          <w:tab w:val="left" w:pos="2160"/>
          <w:tab w:val="left" w:pos="4320"/>
        </w:tabs>
        <w:spacing w:after="60"/>
        <w:ind w:left="0" w:hanging="2"/>
        <w:jc w:val="both"/>
        <w:rPr>
          <w:rFonts w:ascii="Times New Roman" w:eastAsia="Times New Roman" w:hAnsi="Times New Roman" w:cs="Times New Roman"/>
          <w:sz w:val="24"/>
          <w:szCs w:val="24"/>
        </w:rPr>
      </w:pPr>
    </w:p>
    <w:p w14:paraId="3C86CC92" w14:textId="77777777" w:rsidR="00A948FA" w:rsidRDefault="00000000">
      <w:pPr>
        <w:pBdr>
          <w:top w:val="nil"/>
          <w:left w:val="nil"/>
          <w:bottom w:val="nil"/>
          <w:right w:val="nil"/>
          <w:between w:val="nil"/>
        </w:pBdr>
        <w:spacing w:after="60"/>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INVITATION TO BID (ITB) NO. UNFPA/LKA/23/001</w:t>
      </w:r>
    </w:p>
    <w:p w14:paraId="1A62E39E" w14:textId="77777777" w:rsidR="00A948FA"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5EC2F16C"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Dear Madam/Sir,</w:t>
      </w:r>
    </w:p>
    <w:p w14:paraId="77B4B1F2" w14:textId="77777777" w:rsidR="00A948FA" w:rsidRPr="00125929" w:rsidRDefault="00000000">
      <w:pPr>
        <w:spacing w:after="0" w:line="240" w:lineRule="auto"/>
        <w:ind w:left="0" w:hanging="2"/>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UNFPA Sri Lanka solicits your Bid for the supply of the following items. Please refer to the Annex I for the detailed technical specifications of the dignity kits and maternity kits:</w:t>
      </w:r>
    </w:p>
    <w:p w14:paraId="6A1B7876"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3AE94845" w14:textId="77777777" w:rsidR="00A948FA" w:rsidRPr="00125929" w:rsidRDefault="00000000">
      <w:pPr>
        <w:ind w:left="0" w:hanging="2"/>
        <w:jc w:val="both"/>
        <w:rPr>
          <w:rFonts w:ascii="Times New Roman" w:eastAsia="Times New Roman" w:hAnsi="Times New Roman" w:cs="Times New Roman"/>
          <w:b/>
          <w:sz w:val="24"/>
          <w:szCs w:val="24"/>
          <w:highlight w:val="cyan"/>
        </w:rPr>
      </w:pPr>
      <w:r w:rsidRPr="00125929">
        <w:rPr>
          <w:rFonts w:ascii="Times New Roman" w:eastAsia="Times New Roman" w:hAnsi="Times New Roman" w:cs="Times New Roman"/>
          <w:b/>
          <w:sz w:val="24"/>
          <w:szCs w:val="24"/>
          <w:highlight w:val="cyan"/>
        </w:rPr>
        <w:t xml:space="preserve">Item No. 1: Complete Dignity Kits – 6,000 kits, packed and delivered as per the Dignity Kit Specifications mention in Annex I. </w:t>
      </w:r>
    </w:p>
    <w:p w14:paraId="22864D25" w14:textId="77777777" w:rsidR="00A948FA" w:rsidRPr="00125929" w:rsidRDefault="00000000">
      <w:pPr>
        <w:ind w:left="0" w:hanging="2"/>
        <w:jc w:val="both"/>
        <w:rPr>
          <w:rFonts w:ascii="Times New Roman" w:eastAsia="Times New Roman" w:hAnsi="Times New Roman" w:cs="Times New Roman"/>
          <w:b/>
          <w:sz w:val="24"/>
          <w:szCs w:val="24"/>
        </w:rPr>
      </w:pPr>
      <w:r w:rsidRPr="00125929">
        <w:rPr>
          <w:rFonts w:ascii="Times New Roman" w:eastAsia="Times New Roman" w:hAnsi="Times New Roman" w:cs="Times New Roman"/>
          <w:b/>
          <w:sz w:val="24"/>
          <w:szCs w:val="24"/>
          <w:highlight w:val="cyan"/>
        </w:rPr>
        <w:t>Item No. 2: Complete Maternity Kits – 6000 kits, packed and delivered as per the Hygiene Kit Specifications mention in Annex I.</w:t>
      </w:r>
      <w:r w:rsidRPr="00125929">
        <w:rPr>
          <w:rFonts w:ascii="Times New Roman" w:eastAsia="Times New Roman" w:hAnsi="Times New Roman" w:cs="Times New Roman"/>
          <w:b/>
          <w:sz w:val="24"/>
          <w:szCs w:val="24"/>
        </w:rPr>
        <w:t xml:space="preserve"> </w:t>
      </w:r>
    </w:p>
    <w:p w14:paraId="154A4243"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(Time references used in this document refers to Colombo, Sri Lanka time – IST GMT+5.30. </w:t>
      </w:r>
      <w:hyperlink r:id="rId10">
        <w:r w:rsidRPr="00125929">
          <w:rPr>
            <w:rFonts w:ascii="Times New Roman" w:eastAsia="Times New Roman" w:hAnsi="Times New Roman" w:cs="Times New Roman"/>
            <w:color w:val="0000FF"/>
            <w:sz w:val="24"/>
            <w:szCs w:val="24"/>
            <w:u w:val="single"/>
          </w:rPr>
          <w:t>https://www.timeanddate.com/worldclock/sri-lanka/colombo</w:t>
        </w:r>
      </w:hyperlink>
      <w:r w:rsidRPr="00125929">
        <w:rPr>
          <w:rFonts w:ascii="Times New Roman" w:eastAsia="Times New Roman" w:hAnsi="Times New Roman" w:cs="Times New Roman"/>
          <w:color w:val="000000"/>
          <w:sz w:val="24"/>
          <w:szCs w:val="24"/>
        </w:rPr>
        <w:t>)</w:t>
      </w:r>
    </w:p>
    <w:p w14:paraId="5CDCB232" w14:textId="77777777" w:rsidR="00A948FA" w:rsidRPr="00125929" w:rsidRDefault="00000000">
      <w:pPr>
        <w:ind w:left="0" w:hanging="2"/>
        <w:jc w:val="both"/>
        <w:rPr>
          <w:rFonts w:ascii="Times New Roman" w:eastAsia="Times New Roman" w:hAnsi="Times New Roman" w:cs="Times New Roman"/>
          <w:color w:val="FF0000"/>
          <w:sz w:val="24"/>
          <w:szCs w:val="24"/>
          <w:u w:val="single"/>
        </w:rPr>
      </w:pPr>
      <w:r w:rsidRPr="00125929">
        <w:rPr>
          <w:rFonts w:ascii="Times New Roman" w:eastAsia="Times New Roman" w:hAnsi="Times New Roman" w:cs="Times New Roman"/>
          <w:b/>
          <w:color w:val="FF0000"/>
          <w:sz w:val="24"/>
          <w:szCs w:val="24"/>
          <w:u w:val="single"/>
        </w:rPr>
        <w:t xml:space="preserve">Note: </w:t>
      </w:r>
    </w:p>
    <w:p w14:paraId="19AD084D"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If you are interested in submitting a bid for these items, kindly fill in the attached submission form and submit it to the secured e-mail address </w:t>
      </w:r>
      <w:hyperlink r:id="rId11">
        <w:r w:rsidRPr="00125929">
          <w:rPr>
            <w:rFonts w:ascii="Times New Roman" w:eastAsia="Times New Roman" w:hAnsi="Times New Roman" w:cs="Times New Roman"/>
            <w:color w:val="0070C0"/>
            <w:sz w:val="24"/>
            <w:szCs w:val="24"/>
            <w:highlight w:val="white"/>
            <w:u w:val="single"/>
          </w:rPr>
          <w:t>Lk-procurement@unfpa.org</w:t>
        </w:r>
      </w:hyperlink>
      <w:r w:rsidRPr="00125929">
        <w:rPr>
          <w:rFonts w:ascii="Times New Roman" w:eastAsia="Times New Roman" w:hAnsi="Times New Roman" w:cs="Times New Roman"/>
          <w:color w:val="000000"/>
          <w:sz w:val="24"/>
          <w:szCs w:val="24"/>
        </w:rPr>
        <w:t xml:space="preserve"> no </w:t>
      </w:r>
      <w:r w:rsidRPr="00125929">
        <w:rPr>
          <w:rFonts w:ascii="Times New Roman" w:eastAsia="Times New Roman" w:hAnsi="Times New Roman" w:cs="Times New Roman"/>
          <w:color w:val="000000"/>
          <w:sz w:val="24"/>
          <w:szCs w:val="24"/>
          <w:highlight w:val="yellow"/>
        </w:rPr>
        <w:t xml:space="preserve">later than </w:t>
      </w:r>
      <w:r w:rsidRPr="00125929">
        <w:rPr>
          <w:rFonts w:ascii="Times New Roman" w:eastAsia="Times New Roman" w:hAnsi="Times New Roman" w:cs="Times New Roman"/>
          <w:b/>
          <w:sz w:val="24"/>
          <w:szCs w:val="24"/>
          <w:highlight w:val="yellow"/>
        </w:rPr>
        <w:t>Tuesday, 23</w:t>
      </w:r>
      <w:r w:rsidRPr="00125929">
        <w:rPr>
          <w:rFonts w:ascii="Times New Roman" w:eastAsia="Times New Roman" w:hAnsi="Times New Roman" w:cs="Times New Roman"/>
          <w:b/>
          <w:color w:val="000000"/>
          <w:sz w:val="24"/>
          <w:szCs w:val="24"/>
          <w:highlight w:val="yellow"/>
        </w:rPr>
        <w:t xml:space="preserve"> May 2023, </w:t>
      </w:r>
      <w:proofErr w:type="spellStart"/>
      <w:r w:rsidRPr="00125929">
        <w:rPr>
          <w:rFonts w:ascii="Times New Roman" w:eastAsia="Times New Roman" w:hAnsi="Times New Roman" w:cs="Times New Roman"/>
          <w:b/>
          <w:color w:val="000000"/>
          <w:sz w:val="24"/>
          <w:szCs w:val="24"/>
          <w:highlight w:val="yellow"/>
        </w:rPr>
        <w:t>16h00</w:t>
      </w:r>
      <w:proofErr w:type="spellEnd"/>
      <w:r w:rsidRPr="00125929">
        <w:rPr>
          <w:rFonts w:ascii="Times New Roman" w:eastAsia="Times New Roman" w:hAnsi="Times New Roman" w:cs="Times New Roman"/>
          <w:b/>
          <w:color w:val="000000"/>
          <w:sz w:val="24"/>
          <w:szCs w:val="24"/>
          <w:highlight w:val="yellow"/>
        </w:rPr>
        <w:t xml:space="preserve"> Colombo, Sri Lanka time</w:t>
      </w:r>
      <w:r w:rsidRPr="00125929">
        <w:rPr>
          <w:rFonts w:ascii="Times New Roman" w:eastAsia="Times New Roman" w:hAnsi="Times New Roman" w:cs="Times New Roman"/>
          <w:color w:val="000000"/>
          <w:sz w:val="24"/>
          <w:szCs w:val="24"/>
          <w:highlight w:val="yellow"/>
        </w:rPr>
        <w:t>.</w:t>
      </w:r>
      <w:r w:rsidRPr="00125929">
        <w:rPr>
          <w:rFonts w:ascii="Times New Roman" w:eastAsia="Times New Roman" w:hAnsi="Times New Roman" w:cs="Times New Roman"/>
          <w:color w:val="000000"/>
          <w:sz w:val="24"/>
          <w:szCs w:val="24"/>
        </w:rPr>
        <w:t xml:space="preserve"> </w:t>
      </w:r>
    </w:p>
    <w:p w14:paraId="1E24272D"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b/>
          <w:color w:val="000000"/>
          <w:sz w:val="24"/>
          <w:szCs w:val="24"/>
          <w:u w:val="single"/>
        </w:rPr>
        <w:t xml:space="preserve">Questions on the solicitation process and documents </w:t>
      </w:r>
    </w:p>
    <w:p w14:paraId="6BFF9B79"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7FC5EA7"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highlight w:val="yellow"/>
        </w:rPr>
      </w:pPr>
      <w:r w:rsidRPr="00125929">
        <w:rPr>
          <w:rFonts w:ascii="Times New Roman" w:eastAsia="Times New Roman" w:hAnsi="Times New Roman" w:cs="Times New Roman"/>
          <w:color w:val="000000"/>
          <w:sz w:val="24"/>
          <w:szCs w:val="24"/>
        </w:rPr>
        <w:t xml:space="preserve">Any questions relating to the attached documents shall be addressed </w:t>
      </w:r>
      <w:r w:rsidRPr="00125929">
        <w:rPr>
          <w:rFonts w:ascii="Times New Roman" w:eastAsia="Times New Roman" w:hAnsi="Times New Roman" w:cs="Times New Roman"/>
          <w:color w:val="000000"/>
          <w:sz w:val="24"/>
          <w:szCs w:val="24"/>
          <w:highlight w:val="cyan"/>
        </w:rPr>
        <w:t xml:space="preserve">in writing to </w:t>
      </w:r>
      <w:hyperlink r:id="rId12">
        <w:r w:rsidRPr="00125929">
          <w:rPr>
            <w:rFonts w:ascii="Times New Roman" w:eastAsia="Times New Roman" w:hAnsi="Times New Roman" w:cs="Times New Roman"/>
            <w:color w:val="0000FF"/>
            <w:sz w:val="24"/>
            <w:szCs w:val="24"/>
            <w:highlight w:val="cyan"/>
            <w:u w:val="single"/>
          </w:rPr>
          <w:t>lk-procurement@unfpa.org</w:t>
        </w:r>
      </w:hyperlink>
      <w:r w:rsidRPr="00125929">
        <w:rPr>
          <w:rFonts w:ascii="Times New Roman" w:eastAsia="Times New Roman" w:hAnsi="Times New Roman" w:cs="Times New Roman"/>
          <w:color w:val="000000"/>
          <w:sz w:val="24"/>
          <w:szCs w:val="24"/>
          <w:highlight w:val="cyan"/>
        </w:rPr>
        <w:t xml:space="preserve">, on or before Tuesday, 09 May 2023, 15 </w:t>
      </w:r>
      <w:proofErr w:type="spellStart"/>
      <w:r w:rsidRPr="00125929">
        <w:rPr>
          <w:rFonts w:ascii="Times New Roman" w:eastAsia="Times New Roman" w:hAnsi="Times New Roman" w:cs="Times New Roman"/>
          <w:color w:val="000000"/>
          <w:sz w:val="24"/>
          <w:szCs w:val="24"/>
          <w:highlight w:val="cyan"/>
        </w:rPr>
        <w:t>h00</w:t>
      </w:r>
      <w:proofErr w:type="spellEnd"/>
      <w:r w:rsidRPr="00125929">
        <w:rPr>
          <w:rFonts w:ascii="Times New Roman" w:eastAsia="Times New Roman" w:hAnsi="Times New Roman" w:cs="Times New Roman"/>
          <w:color w:val="000000"/>
          <w:sz w:val="24"/>
          <w:szCs w:val="24"/>
          <w:highlight w:val="cyan"/>
        </w:rPr>
        <w:t xml:space="preserve"> Colombo, Sri Lanka time.</w:t>
      </w:r>
    </w:p>
    <w:p w14:paraId="37C80383" w14:textId="77777777" w:rsidR="00A948FA" w:rsidRPr="00125929" w:rsidRDefault="00A948FA">
      <w:pPr>
        <w:spacing w:after="0" w:line="240" w:lineRule="auto"/>
        <w:ind w:left="0" w:hanging="2"/>
        <w:jc w:val="both"/>
        <w:rPr>
          <w:rFonts w:ascii="Times New Roman" w:eastAsia="Times New Roman" w:hAnsi="Times New Roman" w:cs="Times New Roman"/>
          <w:sz w:val="24"/>
          <w:szCs w:val="24"/>
        </w:rPr>
      </w:pPr>
    </w:p>
    <w:p w14:paraId="0F3B8013"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b/>
          <w:color w:val="000000"/>
          <w:sz w:val="24"/>
          <w:szCs w:val="24"/>
          <w:u w:val="single"/>
        </w:rPr>
        <w:t xml:space="preserve">Pre-bid conference </w:t>
      </w:r>
    </w:p>
    <w:p w14:paraId="78AD1751"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3646408"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A Bidders’ conference will be conducted. All Bidders will be encouraged to attend. Non-attendance, however, will not result in disqualification of an interested Bidder.  Minutes of the Bidders’ conference will be posted on UNGM. </w:t>
      </w:r>
    </w:p>
    <w:p w14:paraId="5D5E4612"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4B2FF1A"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Verbal statements made during the Bidders’ conference will not modify the terms and conditions of the </w:t>
      </w:r>
      <w:proofErr w:type="gramStart"/>
      <w:r w:rsidRPr="00125929">
        <w:rPr>
          <w:rFonts w:ascii="Times New Roman" w:eastAsia="Times New Roman" w:hAnsi="Times New Roman" w:cs="Times New Roman"/>
          <w:color w:val="000000"/>
          <w:sz w:val="24"/>
          <w:szCs w:val="24"/>
        </w:rPr>
        <w:t>ITB, unless</w:t>
      </w:r>
      <w:proofErr w:type="gramEnd"/>
      <w:r w:rsidRPr="00125929">
        <w:rPr>
          <w:rFonts w:ascii="Times New Roman" w:eastAsia="Times New Roman" w:hAnsi="Times New Roman" w:cs="Times New Roman"/>
          <w:color w:val="000000"/>
          <w:sz w:val="24"/>
          <w:szCs w:val="24"/>
        </w:rPr>
        <w:t xml:space="preserve"> such statements are specifically written in the minutes of the Bidder conference or issued as an amendment to the Bid documents.</w:t>
      </w:r>
    </w:p>
    <w:p w14:paraId="61F144C3"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FE7CF24"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Bidders’ conference will be conducted on:</w:t>
      </w:r>
    </w:p>
    <w:p w14:paraId="7B02A444"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Date: 10 May 2023</w:t>
      </w:r>
    </w:p>
    <w:p w14:paraId="2F64BF36" w14:textId="77777777" w:rsidR="00A948FA" w:rsidRPr="00125929"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yellow"/>
        </w:rPr>
      </w:pPr>
      <w:r w:rsidRPr="00125929">
        <w:rPr>
          <w:rFonts w:ascii="Times New Roman" w:eastAsia="Times New Roman" w:hAnsi="Times New Roman" w:cs="Times New Roman"/>
          <w:color w:val="000000"/>
          <w:sz w:val="24"/>
          <w:szCs w:val="24"/>
        </w:rPr>
        <w:t>Time: 09:00-10:00AM, Colombo time</w:t>
      </w:r>
    </w:p>
    <w:p w14:paraId="30A24A26" w14:textId="77777777" w:rsidR="00125929" w:rsidRPr="00125929" w:rsidRDefault="00000000">
      <w:pPr>
        <w:shd w:val="clear" w:color="auto" w:fill="FFFFFF"/>
        <w:spacing w:after="0" w:line="240" w:lineRule="auto"/>
        <w:ind w:left="0" w:hanging="2"/>
        <w:rPr>
          <w:rFonts w:ascii="Times New Roman" w:hAnsi="Times New Roman" w:cs="Times New Roman"/>
          <w:color w:val="000000"/>
          <w:sz w:val="24"/>
          <w:szCs w:val="24"/>
        </w:rPr>
      </w:pPr>
      <w:r w:rsidRPr="00125929">
        <w:rPr>
          <w:rFonts w:ascii="Times New Roman" w:hAnsi="Times New Roman" w:cs="Times New Roman"/>
          <w:color w:val="000000"/>
          <w:sz w:val="24"/>
          <w:szCs w:val="24"/>
          <w:highlight w:val="yellow"/>
        </w:rPr>
        <w:lastRenderedPageBreak/>
        <w:t xml:space="preserve">Video Conference link: </w:t>
      </w:r>
      <w:hyperlink r:id="rId13" w:history="1">
        <w:r w:rsidR="00125929" w:rsidRPr="00125929">
          <w:rPr>
            <w:rStyle w:val="Hyperlink"/>
            <w:rFonts w:ascii="Times New Roman" w:hAnsi="Times New Roman" w:cs="Times New Roman"/>
            <w:sz w:val="24"/>
            <w:szCs w:val="24"/>
          </w:rPr>
          <w:t>https://unfpa.zoom.us/j/86985621090?pwd=UnF3czI2MHBqZE9vdG1tLzY5QWQvdz09</w:t>
        </w:r>
      </w:hyperlink>
      <w:r w:rsidR="00125929" w:rsidRPr="00125929">
        <w:rPr>
          <w:rFonts w:ascii="Times New Roman" w:hAnsi="Times New Roman" w:cs="Times New Roman"/>
          <w:color w:val="000000"/>
          <w:sz w:val="24"/>
          <w:szCs w:val="24"/>
        </w:rPr>
        <w:t xml:space="preserve"> </w:t>
      </w:r>
      <w:r w:rsidRPr="00125929">
        <w:rPr>
          <w:rFonts w:ascii="Times New Roman" w:hAnsi="Times New Roman" w:cs="Times New Roman"/>
          <w:color w:val="000000"/>
          <w:sz w:val="24"/>
          <w:szCs w:val="24"/>
        </w:rPr>
        <w:t xml:space="preserve">, </w:t>
      </w:r>
    </w:p>
    <w:p w14:paraId="470853DB" w14:textId="5687BE74" w:rsidR="00A948FA" w:rsidRPr="00125929" w:rsidRDefault="00000000">
      <w:pPr>
        <w:shd w:val="clear" w:color="auto" w:fill="FFFFFF"/>
        <w:spacing w:after="0" w:line="240" w:lineRule="auto"/>
        <w:ind w:left="0" w:hanging="2"/>
        <w:rPr>
          <w:rFonts w:ascii="Times New Roman" w:eastAsia="Arial" w:hAnsi="Times New Roman" w:cs="Times New Roman"/>
          <w:color w:val="222222"/>
          <w:sz w:val="24"/>
          <w:szCs w:val="24"/>
        </w:rPr>
      </w:pPr>
      <w:r w:rsidRPr="00125929">
        <w:rPr>
          <w:rFonts w:ascii="Times New Roman" w:eastAsia="Arial" w:hAnsi="Times New Roman" w:cs="Times New Roman"/>
          <w:color w:val="222222"/>
          <w:sz w:val="24"/>
          <w:szCs w:val="24"/>
          <w:highlight w:val="yellow"/>
        </w:rPr>
        <w:t>Meeting ID: 869 8562 1090</w:t>
      </w:r>
      <w:r w:rsidRPr="00125929">
        <w:rPr>
          <w:rFonts w:ascii="Times New Roman" w:eastAsia="Arial" w:hAnsi="Times New Roman" w:cs="Times New Roman"/>
          <w:color w:val="222222"/>
          <w:sz w:val="24"/>
          <w:szCs w:val="24"/>
          <w:highlight w:val="white"/>
        </w:rPr>
        <w:t xml:space="preserve">. </w:t>
      </w:r>
      <w:r w:rsidRPr="00125929">
        <w:rPr>
          <w:rFonts w:ascii="Times New Roman" w:eastAsia="Arial" w:hAnsi="Times New Roman" w:cs="Times New Roman"/>
          <w:color w:val="222222"/>
          <w:sz w:val="24"/>
          <w:szCs w:val="24"/>
          <w:highlight w:val="yellow"/>
        </w:rPr>
        <w:t xml:space="preserve">Passcode: 12530088 </w:t>
      </w:r>
    </w:p>
    <w:p w14:paraId="2585DF36"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BD0EE9D" w14:textId="77777777" w:rsidR="00A948FA" w:rsidRPr="00125929" w:rsidRDefault="00000000">
      <w:pPr>
        <w:ind w:left="0" w:hanging="2"/>
        <w:jc w:val="both"/>
        <w:rPr>
          <w:rFonts w:ascii="Times New Roman" w:eastAsia="Times New Roman" w:hAnsi="Times New Roman" w:cs="Times New Roman"/>
          <w:sz w:val="24"/>
          <w:szCs w:val="24"/>
          <w:u w:val="single"/>
        </w:rPr>
      </w:pPr>
      <w:r w:rsidRPr="00125929">
        <w:rPr>
          <w:rFonts w:ascii="Times New Roman" w:eastAsia="Times New Roman" w:hAnsi="Times New Roman" w:cs="Times New Roman"/>
          <w:b/>
          <w:sz w:val="24"/>
          <w:szCs w:val="24"/>
          <w:u w:val="single"/>
        </w:rPr>
        <w:t xml:space="preserve">Bid </w:t>
      </w:r>
      <w:proofErr w:type="gramStart"/>
      <w:r w:rsidRPr="00125929">
        <w:rPr>
          <w:rFonts w:ascii="Times New Roman" w:eastAsia="Times New Roman" w:hAnsi="Times New Roman" w:cs="Times New Roman"/>
          <w:b/>
          <w:sz w:val="24"/>
          <w:szCs w:val="24"/>
          <w:u w:val="single"/>
        </w:rPr>
        <w:t>submission</w:t>
      </w:r>
      <w:proofErr w:type="gramEnd"/>
      <w:r w:rsidRPr="00125929">
        <w:rPr>
          <w:rFonts w:ascii="Times New Roman" w:eastAsia="Times New Roman" w:hAnsi="Times New Roman" w:cs="Times New Roman"/>
          <w:b/>
          <w:sz w:val="24"/>
          <w:szCs w:val="24"/>
          <w:u w:val="single"/>
        </w:rPr>
        <w:t xml:space="preserve"> </w:t>
      </w:r>
    </w:p>
    <w:p w14:paraId="395EC844" w14:textId="77777777" w:rsidR="00A948FA" w:rsidRPr="00125929" w:rsidRDefault="00000000">
      <w:pPr>
        <w:pBdr>
          <w:top w:val="nil"/>
          <w:left w:val="nil"/>
          <w:bottom w:val="nil"/>
          <w:right w:val="nil"/>
          <w:between w:val="nil"/>
        </w:pBdr>
        <w:spacing w:after="1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color w:val="000000"/>
          <w:sz w:val="24"/>
          <w:szCs w:val="24"/>
        </w:rPr>
        <w:t xml:space="preserve">Bidders shall make clear reference to the specific bid in the subject field as instructed, otherwise bids may be rejected. Clearly specify the following text in the subject line: “ITB No. </w:t>
      </w:r>
      <w:r w:rsidRPr="00125929">
        <w:rPr>
          <w:rFonts w:ascii="Times New Roman" w:eastAsia="Times New Roman" w:hAnsi="Times New Roman" w:cs="Times New Roman"/>
          <w:color w:val="000000"/>
          <w:sz w:val="24"/>
          <w:szCs w:val="24"/>
          <w:u w:val="single"/>
        </w:rPr>
        <w:t xml:space="preserve">UNFPA/LKA/23/001, </w:t>
      </w:r>
      <w:r w:rsidRPr="00125929">
        <w:rPr>
          <w:rFonts w:ascii="Times New Roman" w:eastAsia="Times New Roman" w:hAnsi="Times New Roman" w:cs="Times New Roman"/>
          <w:color w:val="000000"/>
          <w:sz w:val="24"/>
          <w:szCs w:val="24"/>
        </w:rPr>
        <w:t>Bidder’s Name”.</w:t>
      </w:r>
    </w:p>
    <w:p w14:paraId="04359A45" w14:textId="77777777" w:rsidR="00A948FA" w:rsidRPr="00125929" w:rsidRDefault="00000000">
      <w:pPr>
        <w:pBdr>
          <w:top w:val="nil"/>
          <w:left w:val="nil"/>
          <w:bottom w:val="nil"/>
          <w:right w:val="nil"/>
          <w:between w:val="nil"/>
        </w:pBdr>
        <w:spacing w:after="16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The bid shall be submitted to </w:t>
      </w:r>
      <w:hyperlink r:id="rId14">
        <w:r w:rsidRPr="00125929">
          <w:rPr>
            <w:rFonts w:ascii="Times New Roman" w:eastAsia="Times New Roman" w:hAnsi="Times New Roman" w:cs="Times New Roman"/>
            <w:color w:val="0070C0"/>
            <w:sz w:val="24"/>
            <w:szCs w:val="24"/>
            <w:highlight w:val="white"/>
            <w:u w:val="single"/>
          </w:rPr>
          <w:t>Lk-procurement@unfpa.org</w:t>
        </w:r>
      </w:hyperlink>
      <w:r w:rsidRPr="00125929">
        <w:rPr>
          <w:rFonts w:ascii="Times New Roman" w:eastAsia="Times New Roman" w:hAnsi="Times New Roman" w:cs="Times New Roman"/>
          <w:color w:val="000000"/>
          <w:sz w:val="24"/>
          <w:szCs w:val="24"/>
        </w:rPr>
        <w:t xml:space="preserve">. Bids received at the </w:t>
      </w:r>
      <w:hyperlink r:id="rId15">
        <w:r w:rsidRPr="00125929">
          <w:rPr>
            <w:rFonts w:ascii="Times New Roman" w:eastAsia="Times New Roman" w:hAnsi="Times New Roman" w:cs="Times New Roman"/>
            <w:color w:val="0070C0"/>
            <w:sz w:val="24"/>
            <w:szCs w:val="24"/>
            <w:highlight w:val="white"/>
            <w:u w:val="single"/>
          </w:rPr>
          <w:t>Lk-procurement@unfpa.org</w:t>
        </w:r>
      </w:hyperlink>
      <w:r w:rsidRPr="00125929">
        <w:rPr>
          <w:rFonts w:ascii="Times New Roman" w:eastAsia="Times New Roman" w:hAnsi="Times New Roman" w:cs="Times New Roman"/>
          <w:color w:val="000000"/>
          <w:sz w:val="24"/>
          <w:szCs w:val="24"/>
        </w:rPr>
        <w:t xml:space="preserve"> mailbox are kept undisclosed and shall not be opened before the scheduled opening date. Sending to any other email address will violate confidentiality and invalidate the bid. </w:t>
      </w:r>
    </w:p>
    <w:p w14:paraId="176BFA13" w14:textId="77777777" w:rsidR="00A948FA" w:rsidRPr="00125929" w:rsidRDefault="00000000">
      <w:pPr>
        <w:pBdr>
          <w:top w:val="nil"/>
          <w:left w:val="nil"/>
          <w:bottom w:val="nil"/>
          <w:right w:val="nil"/>
          <w:between w:val="nil"/>
        </w:pBdr>
        <w:spacing w:after="1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Bidding shall be conducted through ONE envelope. The technical bid containing the technical specifications and the financial bid containing the price information shall be submitted together. </w:t>
      </w:r>
    </w:p>
    <w:p w14:paraId="24655670" w14:textId="77777777" w:rsidR="00A948FA" w:rsidRPr="00125929" w:rsidRDefault="00000000">
      <w:pPr>
        <w:spacing w:after="1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b/>
          <w:i/>
          <w:sz w:val="24"/>
          <w:szCs w:val="24"/>
        </w:rPr>
        <w:t>PARTIAL BIDS ARE ALLOWED</w:t>
      </w:r>
      <w:r w:rsidRPr="00125929">
        <w:rPr>
          <w:rFonts w:ascii="Times New Roman" w:eastAsia="Times New Roman" w:hAnsi="Times New Roman" w:cs="Times New Roman"/>
          <w:sz w:val="24"/>
          <w:szCs w:val="24"/>
        </w:rPr>
        <w:t xml:space="preserve"> under this ITB. That means, bidders can submit bids using either or any of the below options:</w:t>
      </w:r>
    </w:p>
    <w:p w14:paraId="5EB1CE9E" w14:textId="77777777" w:rsidR="00A948FA" w:rsidRPr="00125929" w:rsidRDefault="00000000" w:rsidP="00125929">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 for the supply of the items / contents of the kits. Bidders have the option of bidding for the items, as per the below options. </w:t>
      </w:r>
    </w:p>
    <w:p w14:paraId="66506B9F"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 to supply the full quantity of items, of one or both the </w:t>
      </w:r>
      <w:proofErr w:type="gramStart"/>
      <w:r w:rsidRPr="00125929">
        <w:rPr>
          <w:rFonts w:ascii="Times New Roman" w:eastAsia="Times New Roman" w:hAnsi="Times New Roman" w:cs="Times New Roman"/>
          <w:color w:val="000000"/>
          <w:sz w:val="24"/>
          <w:szCs w:val="24"/>
        </w:rPr>
        <w:t>kits;</w:t>
      </w:r>
      <w:proofErr w:type="gramEnd"/>
    </w:p>
    <w:p w14:paraId="363DA601"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 to supply 50% of the quantity of items, of one or both the </w:t>
      </w:r>
      <w:proofErr w:type="gramStart"/>
      <w:r w:rsidRPr="00125929">
        <w:rPr>
          <w:rFonts w:ascii="Times New Roman" w:eastAsia="Times New Roman" w:hAnsi="Times New Roman" w:cs="Times New Roman"/>
          <w:color w:val="000000"/>
          <w:sz w:val="24"/>
          <w:szCs w:val="24"/>
        </w:rPr>
        <w:t>kits;</w:t>
      </w:r>
      <w:proofErr w:type="gramEnd"/>
    </w:p>
    <w:p w14:paraId="761635C6"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 to supply the full quantity of some of the items, of one or both the </w:t>
      </w:r>
      <w:proofErr w:type="gramStart"/>
      <w:r w:rsidRPr="00125929">
        <w:rPr>
          <w:rFonts w:ascii="Times New Roman" w:eastAsia="Times New Roman" w:hAnsi="Times New Roman" w:cs="Times New Roman"/>
          <w:color w:val="000000"/>
          <w:sz w:val="24"/>
          <w:szCs w:val="24"/>
        </w:rPr>
        <w:t>kits;</w:t>
      </w:r>
      <w:proofErr w:type="gramEnd"/>
    </w:p>
    <w:p w14:paraId="4D19DCB9" w14:textId="39BAE2DF" w:rsidR="00A948FA"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 to supply 50% of the quantity of some of the items, of one or both the </w:t>
      </w:r>
      <w:proofErr w:type="gramStart"/>
      <w:r w:rsidRPr="00125929">
        <w:rPr>
          <w:rFonts w:ascii="Times New Roman" w:eastAsia="Times New Roman" w:hAnsi="Times New Roman" w:cs="Times New Roman"/>
          <w:color w:val="000000"/>
          <w:sz w:val="24"/>
          <w:szCs w:val="24"/>
        </w:rPr>
        <w:t>kits;</w:t>
      </w:r>
      <w:proofErr w:type="gramEnd"/>
    </w:p>
    <w:p w14:paraId="519E645B" w14:textId="77777777" w:rsidR="00125929" w:rsidRPr="00125929" w:rsidRDefault="00125929" w:rsidP="00125929">
      <w:pPr>
        <w:pBdr>
          <w:top w:val="nil"/>
          <w:left w:val="nil"/>
          <w:bottom w:val="nil"/>
          <w:right w:val="nil"/>
          <w:between w:val="nil"/>
        </w:pBdr>
        <w:spacing w:after="0"/>
        <w:ind w:leftChars="0" w:left="993" w:firstLineChars="0" w:firstLine="0"/>
        <w:jc w:val="both"/>
        <w:rPr>
          <w:rFonts w:ascii="Times New Roman" w:eastAsia="Times New Roman" w:hAnsi="Times New Roman" w:cs="Times New Roman"/>
          <w:color w:val="000000"/>
          <w:sz w:val="24"/>
          <w:szCs w:val="24"/>
        </w:rPr>
      </w:pPr>
    </w:p>
    <w:p w14:paraId="74357F58" w14:textId="77777777" w:rsidR="00A948FA" w:rsidRPr="00125929" w:rsidRDefault="00000000" w:rsidP="00125929">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Bid for the Contractual Services for the assembly / packing and delivery of the kits (and UNFPA will source and supply the contents for packing). Bidders have the option of bidding for the packing services, as per the below options.:</w:t>
      </w:r>
    </w:p>
    <w:p w14:paraId="43634084"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Packing and delivery of the full quantity of both the kits</w:t>
      </w:r>
    </w:p>
    <w:p w14:paraId="51AED102"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Packing and delivery of the full quantity of maternity kit only</w:t>
      </w:r>
    </w:p>
    <w:p w14:paraId="3A951763"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Packing and delivery of the full quantity of dignity kit only</w:t>
      </w:r>
    </w:p>
    <w:p w14:paraId="04AF0CC2"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Packing and delivery of the 50% quantity of both the kits</w:t>
      </w:r>
    </w:p>
    <w:p w14:paraId="4A890F25" w14:textId="77777777" w:rsidR="00A948FA" w:rsidRPr="00125929"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Packing and delivery of the 50% quantity of maternity kit only</w:t>
      </w:r>
    </w:p>
    <w:p w14:paraId="0716DFC7" w14:textId="447CE966" w:rsidR="00A948FA" w:rsidRDefault="00000000" w:rsidP="00125929">
      <w:pPr>
        <w:numPr>
          <w:ilvl w:val="2"/>
          <w:numId w:val="4"/>
        </w:numPr>
        <w:pBdr>
          <w:top w:val="nil"/>
          <w:left w:val="nil"/>
          <w:bottom w:val="nil"/>
          <w:right w:val="nil"/>
          <w:between w:val="nil"/>
        </w:pBdr>
        <w:spacing w:after="0"/>
        <w:ind w:leftChars="0" w:left="993" w:firstLineChars="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Packing and delivery of the 50% quantity of dignity kit only</w:t>
      </w:r>
    </w:p>
    <w:p w14:paraId="0712CEF1" w14:textId="77777777" w:rsidR="00125929" w:rsidRPr="00125929" w:rsidRDefault="00125929" w:rsidP="00125929">
      <w:pPr>
        <w:pBdr>
          <w:top w:val="nil"/>
          <w:left w:val="nil"/>
          <w:bottom w:val="nil"/>
          <w:right w:val="nil"/>
          <w:between w:val="nil"/>
        </w:pBdr>
        <w:spacing w:after="0"/>
        <w:ind w:leftChars="0" w:left="1438" w:firstLineChars="0" w:firstLine="0"/>
        <w:jc w:val="both"/>
        <w:rPr>
          <w:rFonts w:ascii="Times New Roman" w:eastAsia="Times New Roman" w:hAnsi="Times New Roman" w:cs="Times New Roman"/>
          <w:color w:val="000000"/>
          <w:sz w:val="24"/>
          <w:szCs w:val="24"/>
        </w:rPr>
      </w:pPr>
    </w:p>
    <w:p w14:paraId="139386E6" w14:textId="77777777" w:rsidR="00A948FA" w:rsidRPr="00125929" w:rsidRDefault="00000000" w:rsidP="00125929">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A bidder can bid for the supply of all or partial quantity of goods and for the packing of all or partial quantity of kits. </w:t>
      </w:r>
    </w:p>
    <w:p w14:paraId="1DAAE279" w14:textId="77777777" w:rsidR="00A948FA" w:rsidRPr="00125929" w:rsidRDefault="00000000" w:rsidP="00125929">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u w:val="single"/>
        </w:rPr>
      </w:pPr>
      <w:r w:rsidRPr="00125929">
        <w:rPr>
          <w:rFonts w:ascii="Times New Roman" w:eastAsia="Times New Roman" w:hAnsi="Times New Roman" w:cs="Times New Roman"/>
          <w:color w:val="000000"/>
          <w:sz w:val="24"/>
          <w:szCs w:val="24"/>
        </w:rPr>
        <w:t>A bidder must bid for only one option of a particular product, that meets the technical specifications requested by UNFPA. (e.g., if a party is bidding for bathing soap, they can bid only for one variety of bathing soap from the market).</w:t>
      </w:r>
      <w:r w:rsidRPr="00125929">
        <w:rPr>
          <w:rFonts w:ascii="Times New Roman" w:hAnsi="Times New Roman" w:cs="Times New Roman"/>
          <w:sz w:val="24"/>
          <w:szCs w:val="24"/>
        </w:rPr>
        <w:br w:type="page"/>
      </w:r>
    </w:p>
    <w:p w14:paraId="3FBF0949" w14:textId="77777777" w:rsidR="00A948FA" w:rsidRPr="00125929" w:rsidRDefault="00000000">
      <w:pPr>
        <w:spacing w:after="60"/>
        <w:ind w:left="0" w:hanging="2"/>
        <w:jc w:val="both"/>
        <w:rPr>
          <w:rFonts w:ascii="Times New Roman" w:eastAsia="Times New Roman" w:hAnsi="Times New Roman" w:cs="Times New Roman"/>
          <w:b/>
          <w:sz w:val="24"/>
          <w:szCs w:val="24"/>
        </w:rPr>
      </w:pPr>
      <w:r w:rsidRPr="00125929">
        <w:rPr>
          <w:rFonts w:ascii="Times New Roman" w:eastAsia="Times New Roman" w:hAnsi="Times New Roman" w:cs="Times New Roman"/>
          <w:b/>
          <w:sz w:val="24"/>
          <w:szCs w:val="24"/>
        </w:rPr>
        <w:lastRenderedPageBreak/>
        <w:t>Documents to be submitted with the bid:</w:t>
      </w:r>
    </w:p>
    <w:p w14:paraId="1ED3FA62" w14:textId="77777777" w:rsidR="00A948FA" w:rsidRPr="00125929" w:rsidRDefault="00A948FA">
      <w:pPr>
        <w:spacing w:after="60"/>
        <w:ind w:left="0" w:hanging="2"/>
        <w:jc w:val="both"/>
        <w:rPr>
          <w:rFonts w:ascii="Times New Roman" w:eastAsia="Times New Roman" w:hAnsi="Times New Roman" w:cs="Times New Roman"/>
          <w:sz w:val="24"/>
          <w:szCs w:val="24"/>
        </w:rPr>
      </w:pPr>
    </w:p>
    <w:p w14:paraId="4539324E" w14:textId="77777777" w:rsidR="00A948FA" w:rsidRPr="00125929" w:rsidRDefault="00000000">
      <w:pPr>
        <w:spacing w:after="60"/>
        <w:ind w:left="0" w:hanging="2"/>
        <w:jc w:val="both"/>
        <w:rPr>
          <w:rFonts w:ascii="Times New Roman" w:eastAsia="Times New Roman" w:hAnsi="Times New Roman" w:cs="Times New Roman"/>
          <w:sz w:val="24"/>
          <w:szCs w:val="24"/>
          <w:u w:val="single"/>
        </w:rPr>
      </w:pPr>
      <w:r w:rsidRPr="00125929">
        <w:rPr>
          <w:rFonts w:ascii="Times New Roman" w:eastAsia="Times New Roman" w:hAnsi="Times New Roman" w:cs="Times New Roman"/>
          <w:sz w:val="24"/>
          <w:szCs w:val="24"/>
          <w:u w:val="single"/>
        </w:rPr>
        <w:t>For All Bidders</w:t>
      </w:r>
    </w:p>
    <w:p w14:paraId="3E4BB6B9"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Completed and signed Bid Submission Form - Annex</w:t>
      </w:r>
    </w:p>
    <w:p w14:paraId="79ADAF9F"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Bidders Identification Form and Copy of Business Registration Certificate - Annex</w:t>
      </w:r>
    </w:p>
    <w:p w14:paraId="17374D7E"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Technical bid, including product catalogue to demonstrate that specification and quality of the products are in line with the requirements listed in the bidding documents - </w:t>
      </w:r>
      <w:proofErr w:type="gramStart"/>
      <w:r w:rsidRPr="00125929">
        <w:rPr>
          <w:rFonts w:ascii="Times New Roman" w:eastAsia="Times New Roman" w:hAnsi="Times New Roman" w:cs="Times New Roman"/>
          <w:sz w:val="24"/>
          <w:szCs w:val="24"/>
        </w:rPr>
        <w:t>Annex</w:t>
      </w:r>
      <w:proofErr w:type="gramEnd"/>
    </w:p>
    <w:p w14:paraId="3FA48F73"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Financial bid in the price schedule forms.</w:t>
      </w:r>
    </w:p>
    <w:p w14:paraId="271FFCDB" w14:textId="77777777" w:rsidR="00A948FA" w:rsidRPr="00125929" w:rsidRDefault="00000000" w:rsidP="00D83657">
      <w:pPr>
        <w:numPr>
          <w:ilvl w:val="0"/>
          <w:numId w:val="5"/>
        </w:numPr>
        <w:pBdr>
          <w:top w:val="nil"/>
          <w:left w:val="nil"/>
          <w:bottom w:val="nil"/>
          <w:right w:val="nil"/>
          <w:between w:val="nil"/>
        </w:pBdr>
        <w:spacing w:after="60"/>
        <w:ind w:left="708" w:hangingChars="296" w:hanging="71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Product Samples (please refer to more information below)</w:t>
      </w:r>
    </w:p>
    <w:p w14:paraId="11341B61" w14:textId="77777777" w:rsidR="00A948FA" w:rsidRPr="00125929" w:rsidRDefault="00000000" w:rsidP="00D83657">
      <w:pPr>
        <w:numPr>
          <w:ilvl w:val="0"/>
          <w:numId w:val="5"/>
        </w:numPr>
        <w:pBdr>
          <w:top w:val="nil"/>
          <w:left w:val="nil"/>
          <w:bottom w:val="nil"/>
          <w:right w:val="nil"/>
          <w:between w:val="nil"/>
        </w:pBdr>
        <w:spacing w:after="60"/>
        <w:ind w:left="708" w:hangingChars="296" w:hanging="710"/>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Sample Submission Sheet</w:t>
      </w:r>
    </w:p>
    <w:p w14:paraId="170B0619" w14:textId="77777777" w:rsidR="00A948FA" w:rsidRPr="00125929" w:rsidRDefault="00A948FA">
      <w:pPr>
        <w:spacing w:after="60"/>
        <w:ind w:left="0" w:hanging="2"/>
        <w:jc w:val="both"/>
        <w:rPr>
          <w:rFonts w:ascii="Times New Roman" w:eastAsia="Times New Roman" w:hAnsi="Times New Roman" w:cs="Times New Roman"/>
          <w:sz w:val="24"/>
          <w:szCs w:val="24"/>
        </w:rPr>
      </w:pPr>
    </w:p>
    <w:p w14:paraId="1CF5A6DB" w14:textId="77777777" w:rsidR="00A948FA" w:rsidRPr="00125929" w:rsidRDefault="00000000">
      <w:pPr>
        <w:spacing w:after="60"/>
        <w:ind w:left="0" w:hanging="2"/>
        <w:jc w:val="both"/>
        <w:rPr>
          <w:rFonts w:ascii="Times New Roman" w:eastAsia="Times New Roman" w:hAnsi="Times New Roman" w:cs="Times New Roman"/>
          <w:sz w:val="24"/>
          <w:szCs w:val="24"/>
          <w:u w:val="single"/>
        </w:rPr>
      </w:pPr>
      <w:r w:rsidRPr="00125929">
        <w:rPr>
          <w:rFonts w:ascii="Times New Roman" w:eastAsia="Times New Roman" w:hAnsi="Times New Roman" w:cs="Times New Roman"/>
          <w:sz w:val="24"/>
          <w:szCs w:val="24"/>
          <w:u w:val="single"/>
        </w:rPr>
        <w:t>For Packing Contract Bidders</w:t>
      </w:r>
    </w:p>
    <w:p w14:paraId="170ED4C3"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Details of Proprietors, Directors, Business </w:t>
      </w:r>
      <w:proofErr w:type="gramStart"/>
      <w:r w:rsidRPr="00125929">
        <w:rPr>
          <w:rFonts w:ascii="Times New Roman" w:eastAsia="Times New Roman" w:hAnsi="Times New Roman" w:cs="Times New Roman"/>
          <w:sz w:val="24"/>
          <w:szCs w:val="24"/>
        </w:rPr>
        <w:t>Partners</w:t>
      </w:r>
      <w:proofErr w:type="gramEnd"/>
      <w:r w:rsidRPr="00125929">
        <w:rPr>
          <w:rFonts w:ascii="Times New Roman" w:eastAsia="Times New Roman" w:hAnsi="Times New Roman" w:cs="Times New Roman"/>
          <w:sz w:val="24"/>
          <w:szCs w:val="24"/>
        </w:rPr>
        <w:t xml:space="preserve"> and Investors - Annex</w:t>
      </w:r>
    </w:p>
    <w:p w14:paraId="2F04EEF8"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List of previous experience and details of clients - Annex</w:t>
      </w:r>
    </w:p>
    <w:p w14:paraId="6B50676C"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Evidence of their prior similar work, information of the warehouse / packing facilities, information of their staff and manpower capacity, and other useful information to assess their ability to carry out the packing operation - </w:t>
      </w:r>
      <w:proofErr w:type="gramStart"/>
      <w:r w:rsidRPr="00125929">
        <w:rPr>
          <w:rFonts w:ascii="Times New Roman" w:eastAsia="Times New Roman" w:hAnsi="Times New Roman" w:cs="Times New Roman"/>
          <w:sz w:val="24"/>
          <w:szCs w:val="24"/>
        </w:rPr>
        <w:t>Annex</w:t>
      </w:r>
      <w:proofErr w:type="gramEnd"/>
    </w:p>
    <w:p w14:paraId="069C9772" w14:textId="77777777" w:rsidR="00A948FA" w:rsidRPr="00125929" w:rsidRDefault="00000000" w:rsidP="00D83657">
      <w:pPr>
        <w:numPr>
          <w:ilvl w:val="0"/>
          <w:numId w:val="5"/>
        </w:numPr>
        <w:spacing w:after="60"/>
        <w:ind w:left="708" w:hangingChars="296" w:hanging="710"/>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Audited financial statement for past 3 years, or other documentary evidence to evaluate the financial capacity of the bidder. This is required for contractors who bid to source and supply full kits. UNFPA may request other suppliers to submit financial statements if required. </w:t>
      </w:r>
    </w:p>
    <w:p w14:paraId="406A919C"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5360D30E" w14:textId="77777777" w:rsidR="00A948FA" w:rsidRPr="00125929" w:rsidRDefault="00000000">
      <w:pPr>
        <w:spacing w:after="0" w:line="240" w:lineRule="auto"/>
        <w:ind w:left="0" w:hanging="2"/>
        <w:jc w:val="both"/>
        <w:rPr>
          <w:rFonts w:ascii="Times New Roman" w:eastAsia="Times New Roman" w:hAnsi="Times New Roman" w:cs="Times New Roman"/>
          <w:sz w:val="24"/>
          <w:szCs w:val="24"/>
          <w:u w:val="single"/>
        </w:rPr>
      </w:pPr>
      <w:r w:rsidRPr="00125929">
        <w:rPr>
          <w:rFonts w:ascii="Times New Roman" w:eastAsia="Times New Roman" w:hAnsi="Times New Roman" w:cs="Times New Roman"/>
          <w:b/>
          <w:sz w:val="24"/>
          <w:szCs w:val="24"/>
          <w:u w:val="single"/>
        </w:rPr>
        <w:t xml:space="preserve">Samples </w:t>
      </w:r>
    </w:p>
    <w:p w14:paraId="448DA191" w14:textId="77777777" w:rsidR="00A948FA" w:rsidRPr="00125929" w:rsidRDefault="00000000">
      <w:pPr>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As part of the technical evaluation process, bidders are requested to submit samples of all the items included in their bid. </w:t>
      </w:r>
    </w:p>
    <w:p w14:paraId="087C1D95" w14:textId="77777777" w:rsidR="00A948FA" w:rsidRPr="00125929" w:rsidRDefault="00A948FA">
      <w:pPr>
        <w:spacing w:after="60" w:line="240" w:lineRule="auto"/>
        <w:ind w:left="0" w:hanging="2"/>
        <w:jc w:val="both"/>
        <w:rPr>
          <w:rFonts w:ascii="Times New Roman" w:eastAsia="Times New Roman" w:hAnsi="Times New Roman" w:cs="Times New Roman"/>
          <w:sz w:val="24"/>
          <w:szCs w:val="24"/>
        </w:rPr>
      </w:pPr>
    </w:p>
    <w:p w14:paraId="1C8791CE" w14:textId="77777777" w:rsidR="00A948FA" w:rsidRPr="00125929" w:rsidRDefault="00000000">
      <w:pPr>
        <w:spacing w:after="6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Suppliers are requested to paste a non-removable sticker or attach a tag on the items, marked as given below:</w:t>
      </w:r>
    </w:p>
    <w:tbl>
      <w:tblPr>
        <w:tblStyle w:val="af4"/>
        <w:tblW w:w="4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tblGrid>
      <w:tr w:rsidR="00A948FA" w:rsidRPr="00125929" w14:paraId="491D3025" w14:textId="77777777">
        <w:trPr>
          <w:jc w:val="center"/>
        </w:trPr>
        <w:tc>
          <w:tcPr>
            <w:tcW w:w="4673" w:type="dxa"/>
          </w:tcPr>
          <w:p w14:paraId="17F159EA" w14:textId="77777777" w:rsidR="00A948FA" w:rsidRPr="00125929" w:rsidRDefault="00000000">
            <w:pPr>
              <w:spacing w:after="60" w:line="240" w:lineRule="auto"/>
              <w:ind w:left="0" w:hanging="2"/>
              <w:jc w:val="center"/>
              <w:rPr>
                <w:sz w:val="24"/>
                <w:szCs w:val="24"/>
              </w:rPr>
            </w:pPr>
            <w:r w:rsidRPr="00125929">
              <w:rPr>
                <w:sz w:val="24"/>
                <w:szCs w:val="24"/>
              </w:rPr>
              <w:t>SAMPLES FOR ITB UNFPA/LKA/23/001</w:t>
            </w:r>
          </w:p>
          <w:p w14:paraId="211323D3" w14:textId="77777777" w:rsidR="00A948FA" w:rsidRPr="00125929" w:rsidRDefault="00000000">
            <w:pPr>
              <w:spacing w:after="60" w:line="240" w:lineRule="auto"/>
              <w:ind w:left="0" w:hanging="2"/>
              <w:jc w:val="center"/>
              <w:rPr>
                <w:sz w:val="24"/>
                <w:szCs w:val="24"/>
              </w:rPr>
            </w:pPr>
            <w:r w:rsidRPr="00125929">
              <w:rPr>
                <w:sz w:val="24"/>
                <w:szCs w:val="24"/>
              </w:rPr>
              <w:t>“Supplier Name”</w:t>
            </w:r>
          </w:p>
          <w:p w14:paraId="765229DE" w14:textId="77777777" w:rsidR="00A948FA" w:rsidRPr="00125929" w:rsidRDefault="00000000">
            <w:pPr>
              <w:spacing w:after="60" w:line="240" w:lineRule="auto"/>
              <w:ind w:left="0" w:hanging="2"/>
              <w:jc w:val="center"/>
              <w:rPr>
                <w:sz w:val="24"/>
                <w:szCs w:val="24"/>
              </w:rPr>
            </w:pPr>
            <w:r w:rsidRPr="00125929">
              <w:rPr>
                <w:sz w:val="24"/>
                <w:szCs w:val="24"/>
              </w:rPr>
              <w:t>NOT FOR SALE</w:t>
            </w:r>
          </w:p>
        </w:tc>
      </w:tr>
    </w:tbl>
    <w:p w14:paraId="7FCCD713" w14:textId="77777777" w:rsidR="00A948FA" w:rsidRPr="00125929" w:rsidRDefault="00A948FA">
      <w:pPr>
        <w:spacing w:after="60" w:line="240" w:lineRule="auto"/>
        <w:ind w:left="0" w:hanging="2"/>
        <w:jc w:val="both"/>
        <w:rPr>
          <w:rFonts w:ascii="Times New Roman" w:eastAsia="Times New Roman" w:hAnsi="Times New Roman" w:cs="Times New Roman"/>
          <w:sz w:val="24"/>
          <w:szCs w:val="24"/>
        </w:rPr>
      </w:pPr>
    </w:p>
    <w:p w14:paraId="7063F9B9" w14:textId="77777777" w:rsidR="00A948FA" w:rsidRPr="00125929" w:rsidRDefault="00000000">
      <w:pPr>
        <w:spacing w:after="0" w:line="240" w:lineRule="auto"/>
        <w:ind w:left="0" w:hanging="2"/>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The cost associated with the preparation, provision and delivery of the samples should be borne by the bidder. </w:t>
      </w:r>
    </w:p>
    <w:p w14:paraId="467017EE" w14:textId="77777777" w:rsidR="00A948FA" w:rsidRPr="00125929" w:rsidRDefault="00A948FA">
      <w:pPr>
        <w:spacing w:after="0" w:line="240" w:lineRule="auto"/>
        <w:ind w:left="0" w:hanging="2"/>
        <w:rPr>
          <w:rFonts w:ascii="Times New Roman" w:eastAsia="Times New Roman" w:hAnsi="Times New Roman" w:cs="Times New Roman"/>
          <w:sz w:val="24"/>
          <w:szCs w:val="24"/>
        </w:rPr>
      </w:pPr>
    </w:p>
    <w:p w14:paraId="46FC8850" w14:textId="77777777" w:rsidR="00125929" w:rsidRDefault="00000000">
      <w:pPr>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u w:val="single"/>
        </w:rPr>
        <w:t>Sample Delivery Dates:</w:t>
      </w:r>
      <w:r w:rsidRPr="00125929">
        <w:rPr>
          <w:rFonts w:ascii="Times New Roman" w:eastAsia="Times New Roman" w:hAnsi="Times New Roman" w:cs="Times New Roman"/>
          <w:sz w:val="24"/>
          <w:szCs w:val="24"/>
        </w:rPr>
        <w:t xml:space="preserve"> </w:t>
      </w:r>
    </w:p>
    <w:p w14:paraId="5552EAB0" w14:textId="3D0D6C32" w:rsidR="00A948FA" w:rsidRPr="00125929" w:rsidRDefault="00000000">
      <w:pPr>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Monday 22 May 2023 to Friday 26 May 2023, between 8:00 AM – 05:00 PM </w:t>
      </w:r>
      <w:r w:rsidRPr="00125929">
        <w:rPr>
          <w:rFonts w:ascii="Times New Roman" w:eastAsia="Times New Roman" w:hAnsi="Times New Roman" w:cs="Times New Roman"/>
          <w:sz w:val="24"/>
          <w:szCs w:val="24"/>
          <w:highlight w:val="yellow"/>
        </w:rPr>
        <w:t>Colombo, Sri Lanka Time.</w:t>
      </w:r>
      <w:r w:rsidRPr="00125929">
        <w:rPr>
          <w:rFonts w:ascii="Times New Roman" w:eastAsia="Times New Roman" w:hAnsi="Times New Roman" w:cs="Times New Roman"/>
          <w:sz w:val="24"/>
          <w:szCs w:val="24"/>
        </w:rPr>
        <w:t xml:space="preserve"> Suppliers must agree with UNFPA in </w:t>
      </w:r>
      <w:proofErr w:type="gramStart"/>
      <w:r w:rsidRPr="00125929">
        <w:rPr>
          <w:rFonts w:ascii="Times New Roman" w:eastAsia="Times New Roman" w:hAnsi="Times New Roman" w:cs="Times New Roman"/>
          <w:sz w:val="24"/>
          <w:szCs w:val="24"/>
        </w:rPr>
        <w:t>writing, if</w:t>
      </w:r>
      <w:proofErr w:type="gramEnd"/>
      <w:r w:rsidRPr="00125929">
        <w:rPr>
          <w:rFonts w:ascii="Times New Roman" w:eastAsia="Times New Roman" w:hAnsi="Times New Roman" w:cs="Times New Roman"/>
          <w:sz w:val="24"/>
          <w:szCs w:val="24"/>
        </w:rPr>
        <w:t xml:space="preserve"> samples are delivered prior to this timeframe.</w:t>
      </w:r>
      <w:r w:rsidRPr="00125929">
        <w:rPr>
          <w:rFonts w:ascii="Times New Roman" w:eastAsia="Times New Roman" w:hAnsi="Times New Roman" w:cs="Times New Roman"/>
          <w:b/>
          <w:sz w:val="24"/>
          <w:szCs w:val="24"/>
        </w:rPr>
        <w:t xml:space="preserve"> </w:t>
      </w:r>
    </w:p>
    <w:p w14:paraId="69024AFC" w14:textId="77777777" w:rsidR="00A948FA" w:rsidRPr="00125929" w:rsidRDefault="00A948FA">
      <w:pPr>
        <w:spacing w:after="0" w:line="240" w:lineRule="auto"/>
        <w:ind w:left="0" w:hanging="2"/>
        <w:rPr>
          <w:rFonts w:ascii="Times New Roman" w:eastAsia="Times New Roman" w:hAnsi="Times New Roman" w:cs="Times New Roman"/>
          <w:sz w:val="24"/>
          <w:szCs w:val="24"/>
        </w:rPr>
      </w:pPr>
    </w:p>
    <w:p w14:paraId="5D065EEC" w14:textId="77777777" w:rsidR="00A948FA" w:rsidRPr="00125929" w:rsidRDefault="00000000">
      <w:pPr>
        <w:spacing w:after="0" w:line="240" w:lineRule="auto"/>
        <w:ind w:left="0" w:hanging="2"/>
        <w:jc w:val="both"/>
        <w:rPr>
          <w:rFonts w:ascii="Times New Roman" w:eastAsia="Times New Roman" w:hAnsi="Times New Roman" w:cs="Times New Roman"/>
          <w:b/>
          <w:sz w:val="24"/>
          <w:szCs w:val="24"/>
          <w:u w:val="single"/>
        </w:rPr>
      </w:pPr>
      <w:r w:rsidRPr="00125929">
        <w:rPr>
          <w:rFonts w:ascii="Times New Roman" w:eastAsia="Times New Roman" w:hAnsi="Times New Roman" w:cs="Times New Roman"/>
          <w:sz w:val="24"/>
          <w:szCs w:val="24"/>
          <w:u w:val="single"/>
        </w:rPr>
        <w:lastRenderedPageBreak/>
        <w:t>Sample Delivery Address:</w:t>
      </w:r>
    </w:p>
    <w:p w14:paraId="587477A6" w14:textId="77777777" w:rsidR="00A948FA" w:rsidRPr="00125929" w:rsidRDefault="00000000">
      <w:pPr>
        <w:spacing w:after="0" w:line="240" w:lineRule="auto"/>
        <w:ind w:left="0" w:hanging="2"/>
        <w:jc w:val="both"/>
        <w:rPr>
          <w:rFonts w:ascii="Times New Roman" w:eastAsia="Times New Roman" w:hAnsi="Times New Roman" w:cs="Times New Roman"/>
          <w:b/>
          <w:sz w:val="24"/>
          <w:szCs w:val="24"/>
        </w:rPr>
      </w:pPr>
      <w:r w:rsidRPr="00125929">
        <w:rPr>
          <w:rFonts w:ascii="Times New Roman" w:eastAsia="Times New Roman" w:hAnsi="Times New Roman" w:cs="Times New Roman"/>
          <w:b/>
          <w:sz w:val="24"/>
          <w:szCs w:val="24"/>
        </w:rPr>
        <w:t>UNFPA Sri Lanka,</w:t>
      </w:r>
    </w:p>
    <w:p w14:paraId="071EF513" w14:textId="77777777" w:rsidR="00A948FA" w:rsidRPr="00125929" w:rsidRDefault="00000000">
      <w:pPr>
        <w:tabs>
          <w:tab w:val="left" w:pos="1260"/>
        </w:tabs>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202-204 Bauddhaloka Mawatha, Colombo 7, Sri Lanka</w:t>
      </w:r>
    </w:p>
    <w:p w14:paraId="49AC7E3E" w14:textId="77777777" w:rsidR="00A948FA" w:rsidRPr="00125929" w:rsidRDefault="00A948FA">
      <w:pPr>
        <w:tabs>
          <w:tab w:val="left" w:pos="1260"/>
        </w:tabs>
        <w:spacing w:after="0" w:line="240" w:lineRule="auto"/>
        <w:ind w:left="0" w:hanging="2"/>
        <w:jc w:val="both"/>
        <w:rPr>
          <w:rFonts w:ascii="Times New Roman" w:eastAsia="Times New Roman" w:hAnsi="Times New Roman" w:cs="Times New Roman"/>
          <w:color w:val="000000"/>
          <w:sz w:val="24"/>
          <w:szCs w:val="24"/>
        </w:rPr>
      </w:pPr>
    </w:p>
    <w:p w14:paraId="7973EE08" w14:textId="77777777" w:rsidR="00A948FA" w:rsidRPr="00125929" w:rsidRDefault="00000000">
      <w:pPr>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Attn: Ms. Geetha Fernando / Ms. Nashika Perera</w:t>
      </w:r>
    </w:p>
    <w:p w14:paraId="6F7F9D1E" w14:textId="77777777" w:rsidR="00A948FA" w:rsidRPr="00125929" w:rsidRDefault="00000000">
      <w:pPr>
        <w:tabs>
          <w:tab w:val="left" w:pos="1260"/>
        </w:tabs>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Tel: +94-11-2580840, +94-77</w:t>
      </w:r>
      <w:r w:rsidRPr="00125929">
        <w:rPr>
          <w:rFonts w:ascii="Times New Roman" w:eastAsia="Times New Roman" w:hAnsi="Times New Roman" w:cs="Times New Roman"/>
          <w:sz w:val="24"/>
          <w:szCs w:val="24"/>
          <w:highlight w:val="yellow"/>
        </w:rPr>
        <w:t>7-403354</w:t>
      </w:r>
      <w:r w:rsidRPr="00125929">
        <w:rPr>
          <w:rFonts w:ascii="Times New Roman" w:eastAsia="Times New Roman" w:hAnsi="Times New Roman" w:cs="Times New Roman"/>
          <w:sz w:val="24"/>
          <w:szCs w:val="24"/>
        </w:rPr>
        <w:t xml:space="preserve"> / +94-777-402022</w:t>
      </w:r>
    </w:p>
    <w:p w14:paraId="0DBB7D9D" w14:textId="77777777" w:rsidR="00A948FA" w:rsidRPr="00125929" w:rsidRDefault="00000000">
      <w:pPr>
        <w:tabs>
          <w:tab w:val="left" w:pos="1260"/>
        </w:tabs>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highlight w:val="cyan"/>
        </w:rPr>
        <w:t>Email: lk-procurement@unfpa.org</w:t>
      </w:r>
    </w:p>
    <w:p w14:paraId="6CCEB14C" w14:textId="77777777" w:rsidR="00A948FA" w:rsidRPr="00125929" w:rsidRDefault="00A948FA">
      <w:pPr>
        <w:spacing w:after="0" w:line="240" w:lineRule="auto"/>
        <w:ind w:left="0" w:hanging="2"/>
        <w:jc w:val="both"/>
        <w:rPr>
          <w:rFonts w:ascii="Times New Roman" w:eastAsia="Times New Roman" w:hAnsi="Times New Roman" w:cs="Times New Roman"/>
          <w:color w:val="000000"/>
          <w:sz w:val="24"/>
          <w:szCs w:val="24"/>
        </w:rPr>
      </w:pPr>
    </w:p>
    <w:p w14:paraId="50749277" w14:textId="77777777" w:rsidR="00A948FA" w:rsidRPr="00125929" w:rsidRDefault="00000000">
      <w:pPr>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color w:val="000000"/>
          <w:sz w:val="24"/>
          <w:szCs w:val="24"/>
        </w:rPr>
        <w:t xml:space="preserve">Please note: </w:t>
      </w:r>
      <w:proofErr w:type="gramStart"/>
      <w:r w:rsidRPr="00125929">
        <w:rPr>
          <w:rFonts w:ascii="Times New Roman" w:eastAsia="Times New Roman" w:hAnsi="Times New Roman" w:cs="Times New Roman"/>
          <w:color w:val="000000"/>
          <w:sz w:val="24"/>
          <w:szCs w:val="24"/>
        </w:rPr>
        <w:t>In the event that</w:t>
      </w:r>
      <w:proofErr w:type="gramEnd"/>
      <w:r w:rsidRPr="00125929">
        <w:rPr>
          <w:rFonts w:ascii="Times New Roman" w:eastAsia="Times New Roman" w:hAnsi="Times New Roman" w:cs="Times New Roman"/>
          <w:color w:val="000000"/>
          <w:sz w:val="24"/>
          <w:szCs w:val="24"/>
        </w:rPr>
        <w:t xml:space="preserve"> the bid is successful, samples will be retained by UNFPA for comparison and checking purposes against deliveries subsequently made. </w:t>
      </w:r>
    </w:p>
    <w:p w14:paraId="2323C1C3" w14:textId="77777777" w:rsidR="00A948FA" w:rsidRPr="00125929" w:rsidRDefault="00A948FA">
      <w:pPr>
        <w:spacing w:after="0" w:line="240" w:lineRule="auto"/>
        <w:ind w:left="0" w:hanging="2"/>
        <w:rPr>
          <w:rFonts w:ascii="Times New Roman" w:eastAsia="Times New Roman" w:hAnsi="Times New Roman" w:cs="Times New Roman"/>
          <w:sz w:val="24"/>
          <w:szCs w:val="24"/>
        </w:rPr>
      </w:pPr>
    </w:p>
    <w:p w14:paraId="2DCD2A36" w14:textId="77777777" w:rsidR="00A948FA" w:rsidRPr="00125929" w:rsidRDefault="00000000">
      <w:pPr>
        <w:spacing w:after="0" w:line="240" w:lineRule="auto"/>
        <w:ind w:left="0" w:hanging="2"/>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For unsuccessful bids, bidders will have the right to request that their samples be returned, such return will be at the bidders own cost. Such items should be collected within two (2) weeks from the notice sent out by UNFPA, to collect the samples from the UNFPA Office in Colombo. </w:t>
      </w:r>
    </w:p>
    <w:p w14:paraId="32D92153" w14:textId="77777777" w:rsidR="00A948FA" w:rsidRPr="00125929" w:rsidRDefault="00A948FA">
      <w:pPr>
        <w:spacing w:after="0" w:line="240" w:lineRule="auto"/>
        <w:ind w:left="0" w:hanging="2"/>
        <w:rPr>
          <w:rFonts w:ascii="Times New Roman" w:eastAsia="Times New Roman" w:hAnsi="Times New Roman" w:cs="Times New Roman"/>
          <w:color w:val="000000"/>
          <w:sz w:val="24"/>
          <w:szCs w:val="24"/>
        </w:rPr>
      </w:pPr>
    </w:p>
    <w:p w14:paraId="4EE04079"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b/>
          <w:color w:val="000000"/>
          <w:sz w:val="24"/>
          <w:szCs w:val="24"/>
          <w:u w:val="single"/>
        </w:rPr>
        <w:t>Validity of bid</w:t>
      </w:r>
    </w:p>
    <w:p w14:paraId="0C163B33"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The prices of the bid shall be valid for a minimum period of </w:t>
      </w:r>
      <w:r w:rsidRPr="00125929">
        <w:rPr>
          <w:rFonts w:ascii="Times New Roman" w:eastAsia="Times New Roman" w:hAnsi="Times New Roman" w:cs="Times New Roman"/>
          <w:b/>
          <w:color w:val="000000"/>
          <w:sz w:val="24"/>
          <w:szCs w:val="24"/>
        </w:rPr>
        <w:t xml:space="preserve">90 days </w:t>
      </w:r>
      <w:r w:rsidRPr="00125929">
        <w:rPr>
          <w:rFonts w:ascii="Times New Roman" w:eastAsia="Times New Roman" w:hAnsi="Times New Roman" w:cs="Times New Roman"/>
          <w:color w:val="000000"/>
          <w:sz w:val="24"/>
          <w:szCs w:val="24"/>
        </w:rPr>
        <w:t xml:space="preserve">after the closing date of bid submission as specified by UNFPA. </w:t>
      </w:r>
      <w:r w:rsidRPr="00125929">
        <w:rPr>
          <w:rFonts w:ascii="Times New Roman" w:eastAsia="Times New Roman" w:hAnsi="Times New Roman" w:cs="Times New Roman"/>
          <w:b/>
          <w:i/>
          <w:color w:val="000000"/>
          <w:sz w:val="24"/>
          <w:szCs w:val="24"/>
        </w:rPr>
        <w:t>That is, minimum until 23 August 2023</w:t>
      </w:r>
      <w:r w:rsidRPr="00125929">
        <w:rPr>
          <w:rFonts w:ascii="Times New Roman" w:eastAsia="Times New Roman" w:hAnsi="Times New Roman" w:cs="Times New Roman"/>
          <w:color w:val="000000"/>
          <w:sz w:val="24"/>
          <w:szCs w:val="24"/>
        </w:rPr>
        <w:t xml:space="preserve">. A bid valid for a shorter period may be rejected by UNFPA. </w:t>
      </w:r>
    </w:p>
    <w:p w14:paraId="4BE9D3D1"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646FCCEB"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Bidders are requested to consider any potential price changes due to exchange rate movements and other market conditions, in quoting the prices.</w:t>
      </w:r>
    </w:p>
    <w:p w14:paraId="301544F7" w14:textId="77777777" w:rsidR="00A948FA" w:rsidRPr="00125929" w:rsidRDefault="00A948FA">
      <w:pPr>
        <w:spacing w:after="0" w:line="240" w:lineRule="auto"/>
        <w:ind w:left="0" w:hanging="2"/>
        <w:rPr>
          <w:rFonts w:ascii="Times New Roman" w:eastAsia="Times New Roman" w:hAnsi="Times New Roman" w:cs="Times New Roman"/>
          <w:color w:val="000000"/>
          <w:sz w:val="24"/>
          <w:szCs w:val="24"/>
        </w:rPr>
      </w:pPr>
    </w:p>
    <w:p w14:paraId="3B03794B"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b/>
          <w:color w:val="000000"/>
          <w:sz w:val="24"/>
          <w:szCs w:val="24"/>
          <w:u w:val="single"/>
        </w:rPr>
        <w:t xml:space="preserve">Bid Opening </w:t>
      </w:r>
    </w:p>
    <w:p w14:paraId="0F51099E"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The bids shall be opened on </w:t>
      </w:r>
      <w:r w:rsidRPr="00125929">
        <w:rPr>
          <w:rFonts w:ascii="Times New Roman" w:eastAsia="Times New Roman" w:hAnsi="Times New Roman" w:cs="Times New Roman"/>
          <w:b/>
          <w:sz w:val="24"/>
          <w:szCs w:val="24"/>
          <w:highlight w:val="yellow"/>
        </w:rPr>
        <w:t>24</w:t>
      </w:r>
      <w:r w:rsidRPr="00125929">
        <w:rPr>
          <w:rFonts w:ascii="Times New Roman" w:eastAsia="Times New Roman" w:hAnsi="Times New Roman" w:cs="Times New Roman"/>
          <w:b/>
          <w:color w:val="000000"/>
          <w:sz w:val="24"/>
          <w:szCs w:val="24"/>
          <w:highlight w:val="yellow"/>
        </w:rPr>
        <w:t xml:space="preserve"> May at </w:t>
      </w:r>
      <w:proofErr w:type="spellStart"/>
      <w:r w:rsidRPr="00125929">
        <w:rPr>
          <w:rFonts w:ascii="Times New Roman" w:eastAsia="Times New Roman" w:hAnsi="Times New Roman" w:cs="Times New Roman"/>
          <w:b/>
          <w:color w:val="000000"/>
          <w:sz w:val="24"/>
          <w:szCs w:val="24"/>
          <w:highlight w:val="yellow"/>
        </w:rPr>
        <w:t>10h00</w:t>
      </w:r>
      <w:proofErr w:type="spellEnd"/>
      <w:r w:rsidRPr="00125929">
        <w:rPr>
          <w:rFonts w:ascii="Times New Roman" w:eastAsia="Times New Roman" w:hAnsi="Times New Roman" w:cs="Times New Roman"/>
          <w:b/>
          <w:color w:val="000000"/>
          <w:sz w:val="24"/>
          <w:szCs w:val="24"/>
          <w:highlight w:val="yellow"/>
        </w:rPr>
        <w:t xml:space="preserve"> Colombo time</w:t>
      </w:r>
      <w:r w:rsidRPr="00125929">
        <w:rPr>
          <w:rFonts w:ascii="Times New Roman" w:eastAsia="Times New Roman" w:hAnsi="Times New Roman" w:cs="Times New Roman"/>
          <w:color w:val="000000"/>
          <w:sz w:val="24"/>
          <w:szCs w:val="24"/>
        </w:rPr>
        <w:t xml:space="preserve"> at the UNFPA Office in Sri Lanka.</w:t>
      </w:r>
    </w:p>
    <w:p w14:paraId="32EA9DEF"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DB9A1C1"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Bidders or their authorized representatives may attend the bid opening. Kindly confirm your participation by email on or before </w:t>
      </w:r>
      <w:r w:rsidRPr="00125929">
        <w:rPr>
          <w:rFonts w:ascii="Times New Roman" w:eastAsia="Times New Roman" w:hAnsi="Times New Roman" w:cs="Times New Roman"/>
          <w:b/>
          <w:color w:val="000000"/>
          <w:sz w:val="24"/>
          <w:szCs w:val="24"/>
          <w:highlight w:val="yellow"/>
        </w:rPr>
        <w:t>23 May 2023</w:t>
      </w:r>
      <w:r w:rsidRPr="00125929">
        <w:rPr>
          <w:rFonts w:ascii="Times New Roman" w:eastAsia="Times New Roman" w:hAnsi="Times New Roman" w:cs="Times New Roman"/>
          <w:b/>
          <w:color w:val="000000"/>
          <w:sz w:val="24"/>
          <w:szCs w:val="24"/>
        </w:rPr>
        <w:t xml:space="preserve"> </w:t>
      </w:r>
      <w:r w:rsidRPr="00125929">
        <w:rPr>
          <w:rFonts w:ascii="Times New Roman" w:eastAsia="Times New Roman" w:hAnsi="Times New Roman" w:cs="Times New Roman"/>
          <w:color w:val="000000"/>
          <w:sz w:val="24"/>
          <w:szCs w:val="24"/>
        </w:rPr>
        <w:t xml:space="preserve">whether your company shall be represented at the bid opening. </w:t>
      </w:r>
    </w:p>
    <w:p w14:paraId="057F5158"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604390"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Send the email to: </w:t>
      </w:r>
      <w:hyperlink r:id="rId16">
        <w:r w:rsidRPr="00125929">
          <w:rPr>
            <w:rFonts w:ascii="Times New Roman" w:eastAsia="Times New Roman" w:hAnsi="Times New Roman" w:cs="Times New Roman"/>
            <w:color w:val="0000FF"/>
            <w:sz w:val="24"/>
            <w:szCs w:val="24"/>
            <w:u w:val="single"/>
          </w:rPr>
          <w:t>Lk-procurement@unfpa.org</w:t>
        </w:r>
      </w:hyperlink>
      <w:r w:rsidRPr="00125929">
        <w:rPr>
          <w:rFonts w:ascii="Times New Roman" w:eastAsia="Times New Roman" w:hAnsi="Times New Roman" w:cs="Times New Roman"/>
          <w:color w:val="000000"/>
          <w:sz w:val="24"/>
          <w:szCs w:val="24"/>
        </w:rPr>
        <w:t>, with:</w:t>
      </w:r>
    </w:p>
    <w:p w14:paraId="080C8D55"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496BB30"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Email Subject: Bid Opening Meeting, ‘Supplier Name’</w:t>
      </w:r>
    </w:p>
    <w:p w14:paraId="05980955" w14:textId="77777777" w:rsidR="00A948FA" w:rsidRPr="0012592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Details Required: </w:t>
      </w:r>
    </w:p>
    <w:p w14:paraId="34AAB176" w14:textId="77777777" w:rsidR="00A948FA" w:rsidRPr="00125929" w:rsidRDefault="00000000">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Bidder Name</w:t>
      </w:r>
    </w:p>
    <w:p w14:paraId="1366BC75" w14:textId="77777777" w:rsidR="00A948FA" w:rsidRPr="00125929" w:rsidRDefault="00000000">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Bidders Representatives Names, Designations, and NIC / Passport Numbers </w:t>
      </w:r>
    </w:p>
    <w:p w14:paraId="67589E02" w14:textId="77777777" w:rsidR="00A948FA" w:rsidRPr="00125929" w:rsidRDefault="00A948F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DB293D5"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b/>
          <w:color w:val="000000"/>
          <w:sz w:val="24"/>
          <w:szCs w:val="24"/>
          <w:u w:val="single"/>
        </w:rPr>
        <w:t>Incoterms 2020</w:t>
      </w:r>
    </w:p>
    <w:p w14:paraId="56DE3BCD"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D</w:t>
      </w:r>
      <w:r w:rsidRPr="00125929">
        <w:rPr>
          <w:rFonts w:ascii="Times New Roman" w:eastAsia="Times New Roman" w:hAnsi="Times New Roman" w:cs="Times New Roman"/>
          <w:color w:val="202124"/>
          <w:sz w:val="24"/>
          <w:szCs w:val="24"/>
        </w:rPr>
        <w:t>AP 2 (cleared and offloaded at Consignee's warehouse)</w:t>
      </w:r>
    </w:p>
    <w:p w14:paraId="26A9171E"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highlight w:val="yellow"/>
        </w:rPr>
      </w:pPr>
    </w:p>
    <w:p w14:paraId="3FE8A61A" w14:textId="77777777" w:rsidR="00A948FA" w:rsidRPr="00125929" w:rsidRDefault="00000000">
      <w:pPr>
        <w:ind w:left="0" w:hanging="2"/>
        <w:rPr>
          <w:rFonts w:ascii="Times New Roman" w:eastAsia="Times New Roman" w:hAnsi="Times New Roman" w:cs="Times New Roman"/>
          <w:b/>
          <w:color w:val="000000"/>
          <w:sz w:val="24"/>
          <w:szCs w:val="24"/>
          <w:u w:val="single"/>
        </w:rPr>
      </w:pPr>
      <w:r w:rsidRPr="00125929">
        <w:rPr>
          <w:rFonts w:ascii="Times New Roman" w:hAnsi="Times New Roman" w:cs="Times New Roman"/>
          <w:sz w:val="24"/>
          <w:szCs w:val="24"/>
        </w:rPr>
        <w:br w:type="page"/>
      </w:r>
    </w:p>
    <w:p w14:paraId="5B3902DE"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b/>
          <w:color w:val="000000"/>
          <w:sz w:val="24"/>
          <w:szCs w:val="24"/>
          <w:u w:val="single"/>
        </w:rPr>
        <w:lastRenderedPageBreak/>
        <w:t>Delivery time</w:t>
      </w:r>
    </w:p>
    <w:p w14:paraId="352FED2B"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It is a requirement that goods arrive at the DAP named location within the following maximum lead times.</w:t>
      </w:r>
    </w:p>
    <w:p w14:paraId="0AAA6164"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4566F9D7"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color w:val="000000"/>
          <w:sz w:val="24"/>
          <w:szCs w:val="24"/>
          <w:u w:val="single"/>
        </w:rPr>
        <w:t>Supply of one or more contents (items) of the kits:</w:t>
      </w:r>
    </w:p>
    <w:p w14:paraId="1A8B9602"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Within 2-4 weeks from the date of Purchase Order / Contract.</w:t>
      </w:r>
    </w:p>
    <w:p w14:paraId="78068997"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2DD94EE8"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color w:val="000000"/>
          <w:sz w:val="24"/>
          <w:szCs w:val="24"/>
          <w:u w:val="single"/>
        </w:rPr>
        <w:t xml:space="preserve">Dignity kits </w:t>
      </w:r>
    </w:p>
    <w:p w14:paraId="04B4E73D"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Batch 1 of 50% quantity within 4-6 weeks of the PO dispatch date </w:t>
      </w:r>
    </w:p>
    <w:p w14:paraId="2B17B12E"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Batch 2 of 50% quantity within 6-8 weeks of the PO dispatch date </w:t>
      </w:r>
    </w:p>
    <w:p w14:paraId="46F4F705"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3EB55555"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r w:rsidRPr="00125929">
        <w:rPr>
          <w:rFonts w:ascii="Times New Roman" w:eastAsia="Times New Roman" w:hAnsi="Times New Roman" w:cs="Times New Roman"/>
          <w:color w:val="000000"/>
          <w:sz w:val="24"/>
          <w:szCs w:val="24"/>
          <w:u w:val="single"/>
        </w:rPr>
        <w:t xml:space="preserve">Maternity kits </w:t>
      </w:r>
    </w:p>
    <w:p w14:paraId="4D97618A"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Batch 1 of 50% quantity within 4-6 weeks of the PO dispatch date </w:t>
      </w:r>
    </w:p>
    <w:p w14:paraId="4385C5CC"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Batch 2 of 50% quantity within 6-8 weeks of the PO dispatch date </w:t>
      </w:r>
    </w:p>
    <w:p w14:paraId="7E01F4B4"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2C15962D"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b/>
          <w:color w:val="000000"/>
          <w:sz w:val="24"/>
          <w:szCs w:val="24"/>
          <w:u w:val="single"/>
        </w:rPr>
      </w:pPr>
      <w:r w:rsidRPr="00125929">
        <w:rPr>
          <w:rFonts w:ascii="Times New Roman" w:eastAsia="Times New Roman" w:hAnsi="Times New Roman" w:cs="Times New Roman"/>
          <w:b/>
          <w:color w:val="000000"/>
          <w:sz w:val="24"/>
          <w:szCs w:val="24"/>
          <w:u w:val="single"/>
        </w:rPr>
        <w:t>Performance Bond for Packing and Assembling Contractors</w:t>
      </w:r>
    </w:p>
    <w:p w14:paraId="532F0EB1"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color w:val="000000"/>
          <w:sz w:val="24"/>
          <w:szCs w:val="24"/>
        </w:rPr>
        <w:t xml:space="preserve">The packing and assembling contractors are required to submit an irrevocable performance bond equivalent to 5% (five percent) of the total contract value at the time of signing the contract, obtained from a reputed </w:t>
      </w:r>
      <w:r w:rsidRPr="00125929">
        <w:rPr>
          <w:rFonts w:ascii="Times New Roman" w:eastAsia="Times New Roman" w:hAnsi="Times New Roman" w:cs="Times New Roman"/>
          <w:sz w:val="24"/>
          <w:szCs w:val="24"/>
        </w:rPr>
        <w:t xml:space="preserve">and registered financial institution. It should be in favor of UNDP Representative, Account number: 1117106201, Standard Chartered Bank, bank code 7038, Head Office - York Street, Colombo – 01, Sri Lanka, Swift code: SCBLLKLX, Branch code - 001. Specific instructions on the template of the performance bond will be shared with selected contractors. UNFPA will receive full or part of the </w:t>
      </w:r>
      <w:proofErr w:type="gramStart"/>
      <w:r w:rsidRPr="00125929">
        <w:rPr>
          <w:rFonts w:ascii="Times New Roman" w:eastAsia="Times New Roman" w:hAnsi="Times New Roman" w:cs="Times New Roman"/>
          <w:sz w:val="24"/>
          <w:szCs w:val="24"/>
        </w:rPr>
        <w:t>bond, if</w:t>
      </w:r>
      <w:proofErr w:type="gramEnd"/>
      <w:r w:rsidRPr="00125929">
        <w:rPr>
          <w:rFonts w:ascii="Times New Roman" w:eastAsia="Times New Roman" w:hAnsi="Times New Roman" w:cs="Times New Roman"/>
          <w:sz w:val="24"/>
          <w:szCs w:val="24"/>
        </w:rPr>
        <w:t xml:space="preserve"> the bidders do not perform as agreed. </w:t>
      </w:r>
    </w:p>
    <w:p w14:paraId="4F538E0B"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b/>
          <w:color w:val="000000"/>
          <w:sz w:val="24"/>
          <w:szCs w:val="24"/>
          <w:u w:val="single"/>
        </w:rPr>
      </w:pPr>
    </w:p>
    <w:p w14:paraId="537D0B7F"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b/>
          <w:color w:val="000000"/>
          <w:sz w:val="24"/>
          <w:szCs w:val="24"/>
          <w:u w:val="single"/>
        </w:rPr>
        <w:t>Liquidated damages</w:t>
      </w:r>
      <w:r w:rsidRPr="00125929">
        <w:rPr>
          <w:rFonts w:ascii="Times New Roman" w:eastAsia="Times New Roman" w:hAnsi="Times New Roman" w:cs="Times New Roman"/>
          <w:b/>
          <w:color w:val="000000"/>
          <w:sz w:val="24"/>
          <w:szCs w:val="24"/>
        </w:rPr>
        <w:t xml:space="preserve"> </w:t>
      </w:r>
    </w:p>
    <w:p w14:paraId="7F2ED642" w14:textId="77777777" w:rsidR="00A948FA" w:rsidRPr="00125929" w:rsidRDefault="00000000">
      <w:pPr>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In the event of a Contract being issued and in case the Vendor fails to deliver all the goods by the date or dates of delivery specified in the Purchase Order / Contract, UNFPA reserves the rights to claim liquidated damages from the Vendor and deduct 2% of the value of the goods pursuant to the Purchase Order per additional week of delay, up to a maximum of 10% of the value of the Purchase Order. The payment or deduction of such liquidated damages shall not relieve the Vendor from any of its other obligations or liabilities pursuant to any current </w:t>
      </w:r>
      <w:proofErr w:type="gramStart"/>
      <w:r w:rsidRPr="00125929">
        <w:rPr>
          <w:rFonts w:ascii="Times New Roman" w:eastAsia="Times New Roman" w:hAnsi="Times New Roman" w:cs="Times New Roman"/>
          <w:sz w:val="24"/>
          <w:szCs w:val="24"/>
        </w:rPr>
        <w:t>Long Term</w:t>
      </w:r>
      <w:proofErr w:type="gramEnd"/>
      <w:r w:rsidRPr="00125929">
        <w:rPr>
          <w:rFonts w:ascii="Times New Roman" w:eastAsia="Times New Roman" w:hAnsi="Times New Roman" w:cs="Times New Roman"/>
          <w:sz w:val="24"/>
          <w:szCs w:val="24"/>
        </w:rPr>
        <w:t xml:space="preserve"> Agreement or Purchase Order.</w:t>
      </w:r>
    </w:p>
    <w:p w14:paraId="42DE9AFC"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b/>
          <w:color w:val="000000"/>
          <w:sz w:val="24"/>
          <w:szCs w:val="24"/>
          <w:u w:val="single"/>
        </w:rPr>
      </w:pPr>
      <w:r w:rsidRPr="00125929">
        <w:rPr>
          <w:rFonts w:ascii="Times New Roman" w:eastAsia="Times New Roman" w:hAnsi="Times New Roman" w:cs="Times New Roman"/>
          <w:b/>
          <w:color w:val="000000"/>
          <w:sz w:val="24"/>
          <w:szCs w:val="24"/>
          <w:u w:val="single"/>
        </w:rPr>
        <w:t>Advance Payment</w:t>
      </w:r>
    </w:p>
    <w:p w14:paraId="70EC9CDF"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UNFPA can provide advance payments up to 40% of the total contract value if required by the contractor, subject to receipt of an irrevocable advance payment guarantee from a</w:t>
      </w:r>
      <w:r w:rsidRPr="00125929">
        <w:rPr>
          <w:rFonts w:ascii="Times New Roman" w:eastAsia="Times New Roman" w:hAnsi="Times New Roman" w:cs="Times New Roman"/>
          <w:color w:val="000000"/>
          <w:sz w:val="24"/>
          <w:szCs w:val="24"/>
        </w:rPr>
        <w:t xml:space="preserve"> reputed </w:t>
      </w:r>
      <w:r w:rsidRPr="00125929">
        <w:rPr>
          <w:rFonts w:ascii="Times New Roman" w:eastAsia="Times New Roman" w:hAnsi="Times New Roman" w:cs="Times New Roman"/>
          <w:sz w:val="24"/>
          <w:szCs w:val="24"/>
        </w:rPr>
        <w:t xml:space="preserve">and registered financial institution in Sri Lanka. It should be in favor of UNDP Representative, Account number: 1117106201, Standard Chartered Bank, bank code 7038, Head Office - York Street, Colombo – 01, Sri Lanka. Swift code: SCBLLKLX, Branch code - 001. Specific </w:t>
      </w:r>
      <w:r w:rsidRPr="00125929">
        <w:rPr>
          <w:rFonts w:ascii="Times New Roman" w:eastAsia="Times New Roman" w:hAnsi="Times New Roman" w:cs="Times New Roman"/>
          <w:sz w:val="24"/>
          <w:szCs w:val="24"/>
        </w:rPr>
        <w:lastRenderedPageBreak/>
        <w:t xml:space="preserve">instructions on the template of the performance bond will be shared with selected contractors. UNFPA will receive full or part of the </w:t>
      </w:r>
      <w:proofErr w:type="gramStart"/>
      <w:r w:rsidRPr="00125929">
        <w:rPr>
          <w:rFonts w:ascii="Times New Roman" w:eastAsia="Times New Roman" w:hAnsi="Times New Roman" w:cs="Times New Roman"/>
          <w:sz w:val="24"/>
          <w:szCs w:val="24"/>
        </w:rPr>
        <w:t>bond, if</w:t>
      </w:r>
      <w:proofErr w:type="gramEnd"/>
      <w:r w:rsidRPr="00125929">
        <w:rPr>
          <w:rFonts w:ascii="Times New Roman" w:eastAsia="Times New Roman" w:hAnsi="Times New Roman" w:cs="Times New Roman"/>
          <w:sz w:val="24"/>
          <w:szCs w:val="24"/>
        </w:rPr>
        <w:t xml:space="preserve"> the bidders do not deliver goods in the value of the advance payment. </w:t>
      </w:r>
    </w:p>
    <w:p w14:paraId="404B035C"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sz w:val="24"/>
          <w:szCs w:val="24"/>
        </w:rPr>
      </w:pPr>
    </w:p>
    <w:p w14:paraId="18CCAD14"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b/>
          <w:sz w:val="24"/>
          <w:szCs w:val="24"/>
          <w:u w:val="single"/>
        </w:rPr>
      </w:pPr>
      <w:r w:rsidRPr="00125929">
        <w:rPr>
          <w:rFonts w:ascii="Times New Roman" w:eastAsia="Times New Roman" w:hAnsi="Times New Roman" w:cs="Times New Roman"/>
          <w:b/>
          <w:sz w:val="24"/>
          <w:szCs w:val="24"/>
          <w:u w:val="single"/>
        </w:rPr>
        <w:t>Payment Schedule</w:t>
      </w:r>
    </w:p>
    <w:p w14:paraId="7F1884C5"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UNFPA’s regular payment term is 30 days credit, to the registered bank account of the contractor. Contractors must agree to deliver goods as per the contract and delivery schedule. Delivery schedule cannot be tied to the payment schedule, and contractors must ensure to have the required cash flows to deliver.</w:t>
      </w:r>
    </w:p>
    <w:p w14:paraId="6AAA75B8"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sz w:val="24"/>
          <w:szCs w:val="24"/>
        </w:rPr>
      </w:pPr>
    </w:p>
    <w:p w14:paraId="2873134C" w14:textId="77777777" w:rsidR="00A948FA" w:rsidRPr="00125929" w:rsidRDefault="00000000">
      <w:pPr>
        <w:ind w:left="0" w:hanging="2"/>
        <w:jc w:val="both"/>
        <w:rPr>
          <w:rFonts w:ascii="Times New Roman" w:eastAsia="Times New Roman" w:hAnsi="Times New Roman" w:cs="Times New Roman"/>
          <w:b/>
          <w:sz w:val="24"/>
          <w:szCs w:val="24"/>
          <w:u w:val="single"/>
        </w:rPr>
      </w:pPr>
      <w:bookmarkStart w:id="0" w:name="_heading=h.gjdgxs" w:colFirst="0" w:colLast="0"/>
      <w:bookmarkEnd w:id="0"/>
      <w:r w:rsidRPr="00125929">
        <w:rPr>
          <w:rFonts w:ascii="Times New Roman" w:eastAsia="Times New Roman" w:hAnsi="Times New Roman" w:cs="Times New Roman"/>
          <w:b/>
          <w:sz w:val="24"/>
          <w:szCs w:val="24"/>
          <w:u w:val="single"/>
        </w:rPr>
        <w:t xml:space="preserve">Bid currencies and conversion to single </w:t>
      </w:r>
      <w:proofErr w:type="gramStart"/>
      <w:r w:rsidRPr="00125929">
        <w:rPr>
          <w:rFonts w:ascii="Times New Roman" w:eastAsia="Times New Roman" w:hAnsi="Times New Roman" w:cs="Times New Roman"/>
          <w:b/>
          <w:sz w:val="24"/>
          <w:szCs w:val="24"/>
          <w:u w:val="single"/>
        </w:rPr>
        <w:t>currency</w:t>
      </w:r>
      <w:proofErr w:type="gramEnd"/>
      <w:r w:rsidRPr="00125929">
        <w:rPr>
          <w:rFonts w:ascii="Times New Roman" w:eastAsia="Times New Roman" w:hAnsi="Times New Roman" w:cs="Times New Roman"/>
          <w:b/>
          <w:sz w:val="24"/>
          <w:szCs w:val="24"/>
          <w:u w:val="single"/>
        </w:rPr>
        <w:t xml:space="preserve"> </w:t>
      </w:r>
    </w:p>
    <w:p w14:paraId="61B82353" w14:textId="77777777" w:rsidR="00A948FA" w:rsidRPr="00125929" w:rsidRDefault="00000000">
      <w:pPr>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All prices shall be quoted in any convertible currency to US Dollars (USD). To facilitate evaluation and comparison, UNFPA will convert all bid prices expressed in the amounts in various currencies in which the bid prices are payable to US dollars at the official </w:t>
      </w:r>
      <w:hyperlink r:id="rId17">
        <w:r w:rsidRPr="00125929">
          <w:rPr>
            <w:rFonts w:ascii="Times New Roman" w:eastAsia="Times New Roman" w:hAnsi="Times New Roman" w:cs="Times New Roman"/>
            <w:color w:val="0000FF"/>
            <w:sz w:val="24"/>
            <w:szCs w:val="24"/>
            <w:u w:val="single"/>
          </w:rPr>
          <w:t>UN exchange rate</w:t>
        </w:r>
      </w:hyperlink>
      <w:r w:rsidRPr="00125929">
        <w:rPr>
          <w:rFonts w:ascii="Times New Roman" w:eastAsia="Times New Roman" w:hAnsi="Times New Roman" w:cs="Times New Roman"/>
          <w:sz w:val="24"/>
          <w:szCs w:val="24"/>
        </w:rPr>
        <w:t xml:space="preserve"> on the last day for submission of bids. </w:t>
      </w:r>
    </w:p>
    <w:p w14:paraId="70300363" w14:textId="77777777" w:rsidR="00A948FA" w:rsidRPr="00125929" w:rsidRDefault="00000000">
      <w:pPr>
        <w:spacing w:after="60"/>
        <w:ind w:left="0" w:hanging="2"/>
        <w:jc w:val="both"/>
        <w:rPr>
          <w:rFonts w:ascii="Times New Roman" w:eastAsia="Times New Roman" w:hAnsi="Times New Roman" w:cs="Times New Roman"/>
          <w:sz w:val="24"/>
          <w:szCs w:val="24"/>
          <w:u w:val="single"/>
        </w:rPr>
      </w:pPr>
      <w:r w:rsidRPr="00125929">
        <w:rPr>
          <w:rFonts w:ascii="Times New Roman" w:eastAsia="Times New Roman" w:hAnsi="Times New Roman" w:cs="Times New Roman"/>
          <w:b/>
          <w:sz w:val="24"/>
          <w:szCs w:val="24"/>
          <w:u w:val="single"/>
        </w:rPr>
        <w:t>Evaluation of Bids</w:t>
      </w:r>
    </w:p>
    <w:p w14:paraId="7CFEDDCE" w14:textId="77777777" w:rsidR="00A948FA" w:rsidRPr="00125929" w:rsidRDefault="00000000">
      <w:pPr>
        <w:spacing w:after="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UNFPA shall compare all substantially responsive bids to determine the lowest priced substantially responsive bid.</w:t>
      </w:r>
    </w:p>
    <w:p w14:paraId="589016F4" w14:textId="77777777" w:rsidR="00A948FA" w:rsidRPr="00125929" w:rsidRDefault="00000000">
      <w:pPr>
        <w:spacing w:after="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A substantially responsive bid is one that conforms to all the terms, conditions, and specifications of the bidding documents without material deviation, reservation, or omission. A material deviation, reservation, or omission is one that:</w:t>
      </w:r>
    </w:p>
    <w:p w14:paraId="2ACD76DE" w14:textId="77777777" w:rsidR="00A948FA" w:rsidRPr="00125929" w:rsidRDefault="00000000" w:rsidP="00125929">
      <w:pPr>
        <w:numPr>
          <w:ilvl w:val="0"/>
          <w:numId w:val="1"/>
        </w:numPr>
        <w:tabs>
          <w:tab w:val="left" w:pos="567"/>
        </w:tabs>
        <w:spacing w:after="60"/>
        <w:ind w:left="567" w:hangingChars="237" w:hanging="569"/>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affects in any substantial way the scope, quality, or performance of the goods and related services specified in the contract; or</w:t>
      </w:r>
    </w:p>
    <w:p w14:paraId="2755EF87" w14:textId="77777777" w:rsidR="00A948FA" w:rsidRPr="00125929" w:rsidRDefault="00000000" w:rsidP="00125929">
      <w:pPr>
        <w:numPr>
          <w:ilvl w:val="0"/>
          <w:numId w:val="1"/>
        </w:numPr>
        <w:tabs>
          <w:tab w:val="left" w:pos="567"/>
        </w:tabs>
        <w:spacing w:after="60"/>
        <w:ind w:left="567" w:hangingChars="237" w:hanging="569"/>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limits in any substantial way, inconsistent with the bidding documents, UNFPA’s rights or the bidder’s obligations under the contract; or</w:t>
      </w:r>
    </w:p>
    <w:p w14:paraId="26D2CF75" w14:textId="77777777" w:rsidR="00A948FA" w:rsidRPr="00125929" w:rsidRDefault="00000000" w:rsidP="00125929">
      <w:pPr>
        <w:numPr>
          <w:ilvl w:val="0"/>
          <w:numId w:val="1"/>
        </w:numPr>
        <w:tabs>
          <w:tab w:val="left" w:pos="567"/>
        </w:tabs>
        <w:spacing w:after="60"/>
        <w:ind w:left="567" w:hangingChars="237" w:hanging="569"/>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if rectified would unfairly affect the competitive position of other bidders presenting substantially responsive bids.</w:t>
      </w:r>
    </w:p>
    <w:p w14:paraId="006D84F0" w14:textId="77777777" w:rsidR="00A948FA" w:rsidRPr="00125929" w:rsidRDefault="00A948FA">
      <w:pPr>
        <w:spacing w:after="60"/>
        <w:ind w:left="0" w:hanging="2"/>
        <w:jc w:val="both"/>
        <w:rPr>
          <w:rFonts w:ascii="Times New Roman" w:eastAsia="Times New Roman" w:hAnsi="Times New Roman" w:cs="Times New Roman"/>
          <w:sz w:val="24"/>
          <w:szCs w:val="24"/>
        </w:rPr>
      </w:pPr>
    </w:p>
    <w:p w14:paraId="04919EF8" w14:textId="77777777" w:rsidR="00A948FA" w:rsidRPr="00125929" w:rsidRDefault="00000000">
      <w:pPr>
        <w:spacing w:after="60"/>
        <w:ind w:left="0" w:hanging="2"/>
        <w:jc w:val="both"/>
        <w:rPr>
          <w:rFonts w:ascii="Times New Roman" w:eastAsia="Times New Roman" w:hAnsi="Times New Roman" w:cs="Times New Roman"/>
          <w:sz w:val="24"/>
          <w:szCs w:val="24"/>
          <w:u w:val="single"/>
        </w:rPr>
      </w:pPr>
      <w:r w:rsidRPr="00125929">
        <w:rPr>
          <w:rFonts w:ascii="Times New Roman" w:eastAsia="Times New Roman" w:hAnsi="Times New Roman" w:cs="Times New Roman"/>
          <w:b/>
          <w:sz w:val="24"/>
          <w:szCs w:val="24"/>
          <w:u w:val="single"/>
        </w:rPr>
        <w:t>Contract Award:</w:t>
      </w:r>
    </w:p>
    <w:p w14:paraId="618C30E9" w14:textId="77777777" w:rsidR="00A948FA" w:rsidRPr="00125929" w:rsidRDefault="00000000">
      <w:pPr>
        <w:spacing w:after="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In the event of contract award, UNFPA will award the contract to the lowest priced bidder whose bid has been determined to be substantially responsive to the bidding documents. </w:t>
      </w:r>
    </w:p>
    <w:p w14:paraId="5A3D5569" w14:textId="77777777" w:rsidR="00A948FA" w:rsidRPr="00125929" w:rsidRDefault="00000000">
      <w:pPr>
        <w:spacing w:before="120" w:after="12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 xml:space="preserve">UNFPA will evaluate offers based on the total list of items per lot/kit. </w:t>
      </w:r>
    </w:p>
    <w:p w14:paraId="7E0273E8" w14:textId="77777777" w:rsidR="00A948FA" w:rsidRPr="00125929" w:rsidRDefault="00000000">
      <w:pPr>
        <w:spacing w:before="120" w:after="120" w:line="240" w:lineRule="auto"/>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t>UNFPA reserves the right in this occasion to split the award of quantities to contract among technically compliant offers to ensure timely delivery at an affordable cost.</w:t>
      </w:r>
    </w:p>
    <w:p w14:paraId="3F259885" w14:textId="77777777" w:rsidR="00A948FA" w:rsidRPr="00125929" w:rsidRDefault="00000000">
      <w:pPr>
        <w:spacing w:after="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b/>
          <w:color w:val="000000"/>
          <w:sz w:val="24"/>
          <w:szCs w:val="24"/>
        </w:rPr>
        <w:t xml:space="preserve">All quotations will be evaluated </w:t>
      </w:r>
      <w:proofErr w:type="gramStart"/>
      <w:r w:rsidRPr="00125929">
        <w:rPr>
          <w:rFonts w:ascii="Times New Roman" w:eastAsia="Times New Roman" w:hAnsi="Times New Roman" w:cs="Times New Roman"/>
          <w:b/>
          <w:color w:val="000000"/>
          <w:sz w:val="24"/>
          <w:szCs w:val="24"/>
        </w:rPr>
        <w:t>on the basis of</w:t>
      </w:r>
      <w:proofErr w:type="gramEnd"/>
      <w:r w:rsidRPr="00125929">
        <w:rPr>
          <w:rFonts w:ascii="Times New Roman" w:eastAsia="Times New Roman" w:hAnsi="Times New Roman" w:cs="Times New Roman"/>
          <w:b/>
          <w:color w:val="000000"/>
          <w:sz w:val="24"/>
          <w:szCs w:val="24"/>
        </w:rPr>
        <w:t xml:space="preserve"> landed prices at destination (DAP 2 - Incoterms 2020).</w:t>
      </w:r>
    </w:p>
    <w:p w14:paraId="20590F4B" w14:textId="77777777" w:rsidR="00A948FA" w:rsidRPr="00125929" w:rsidRDefault="00A948FA">
      <w:pPr>
        <w:spacing w:after="60"/>
        <w:ind w:left="0" w:hanging="2"/>
        <w:jc w:val="both"/>
        <w:rPr>
          <w:rFonts w:ascii="Times New Roman" w:eastAsia="Times New Roman" w:hAnsi="Times New Roman" w:cs="Times New Roman"/>
          <w:sz w:val="24"/>
          <w:szCs w:val="24"/>
        </w:rPr>
      </w:pPr>
    </w:p>
    <w:p w14:paraId="13AC7615" w14:textId="77777777" w:rsidR="00A948FA" w:rsidRPr="00125929" w:rsidRDefault="00000000">
      <w:pPr>
        <w:spacing w:after="60"/>
        <w:ind w:left="0" w:hanging="2"/>
        <w:jc w:val="both"/>
        <w:rPr>
          <w:rFonts w:ascii="Times New Roman" w:eastAsia="Times New Roman" w:hAnsi="Times New Roman" w:cs="Times New Roman"/>
          <w:sz w:val="24"/>
          <w:szCs w:val="24"/>
        </w:rPr>
      </w:pPr>
      <w:r w:rsidRPr="00125929">
        <w:rPr>
          <w:rFonts w:ascii="Times New Roman" w:eastAsia="Times New Roman" w:hAnsi="Times New Roman" w:cs="Times New Roman"/>
          <w:sz w:val="24"/>
          <w:szCs w:val="24"/>
        </w:rPr>
        <w:lastRenderedPageBreak/>
        <w:t>Note: Current UNFPA supplier policies apply to this solicitation and can be found at: </w:t>
      </w:r>
      <w:hyperlink r:id="rId18">
        <w:r w:rsidRPr="00125929">
          <w:rPr>
            <w:rFonts w:ascii="Times New Roman" w:eastAsia="Times New Roman" w:hAnsi="Times New Roman" w:cs="Times New Roman"/>
            <w:color w:val="0000FF"/>
            <w:sz w:val="24"/>
            <w:szCs w:val="24"/>
            <w:u w:val="single"/>
          </w:rPr>
          <w:t>http://www.unfpa.org/suppliers</w:t>
        </w:r>
      </w:hyperlink>
      <w:r w:rsidRPr="00125929">
        <w:rPr>
          <w:rFonts w:ascii="Times New Roman" w:eastAsia="Times New Roman" w:hAnsi="Times New Roman" w:cs="Times New Roman"/>
          <w:sz w:val="24"/>
          <w:szCs w:val="24"/>
        </w:rPr>
        <w:t xml:space="preserve">. By bidding for this ITB, the bidders agree to comply with, and follow the UNFPA General Terms and Conditions applicable for procurement contracts, which can be found at: </w:t>
      </w:r>
      <w:hyperlink r:id="rId19">
        <w:r w:rsidRPr="00125929">
          <w:rPr>
            <w:rFonts w:ascii="Times New Roman" w:eastAsia="Times New Roman" w:hAnsi="Times New Roman" w:cs="Times New Roman"/>
            <w:color w:val="0000FF"/>
            <w:sz w:val="24"/>
            <w:szCs w:val="24"/>
            <w:u w:val="single"/>
          </w:rPr>
          <w:t>https://www.unfpa.org/resources/unfpa-general-conditions-contract</w:t>
        </w:r>
      </w:hyperlink>
      <w:r w:rsidRPr="00125929">
        <w:rPr>
          <w:rFonts w:ascii="Times New Roman" w:eastAsia="Times New Roman" w:hAnsi="Times New Roman" w:cs="Times New Roman"/>
          <w:sz w:val="24"/>
          <w:szCs w:val="24"/>
        </w:rPr>
        <w:t xml:space="preserve">. </w:t>
      </w:r>
    </w:p>
    <w:p w14:paraId="5A3AC231"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u w:val="single"/>
        </w:rPr>
      </w:pPr>
    </w:p>
    <w:p w14:paraId="1B38C558" w14:textId="77777777" w:rsidR="00A948FA" w:rsidRPr="00125929" w:rsidRDefault="00000000">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b/>
          <w:color w:val="000000"/>
          <w:sz w:val="24"/>
          <w:szCs w:val="24"/>
          <w:u w:val="single"/>
        </w:rPr>
        <w:t>Attachments</w:t>
      </w:r>
      <w:r w:rsidRPr="00125929">
        <w:rPr>
          <w:rFonts w:ascii="Times New Roman" w:eastAsia="Times New Roman" w:hAnsi="Times New Roman" w:cs="Times New Roman"/>
          <w:b/>
          <w:color w:val="000000"/>
          <w:sz w:val="24"/>
          <w:szCs w:val="24"/>
        </w:rPr>
        <w:t>:</w:t>
      </w:r>
    </w:p>
    <w:p w14:paraId="6BF777E4" w14:textId="62E30E1C" w:rsidR="00A948FA" w:rsidRPr="00125929" w:rsidRDefault="00000000" w:rsidP="00E35CB9">
      <w:pPr>
        <w:numPr>
          <w:ilvl w:val="0"/>
          <w:numId w:val="3"/>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color w:val="000000"/>
          <w:sz w:val="24"/>
          <w:szCs w:val="24"/>
        </w:rPr>
      </w:pPr>
      <w:bookmarkStart w:id="1" w:name="_Hlk133910752"/>
      <w:r w:rsidRPr="00125929">
        <w:rPr>
          <w:rFonts w:ascii="Times New Roman" w:eastAsia="Times New Roman" w:hAnsi="Times New Roman" w:cs="Times New Roman"/>
          <w:color w:val="000000"/>
          <w:sz w:val="24"/>
          <w:szCs w:val="24"/>
        </w:rPr>
        <w:t>Technical specification and requirements of the product</w:t>
      </w:r>
      <w:r w:rsidR="00D83657">
        <w:rPr>
          <w:rFonts w:ascii="Times New Roman" w:eastAsia="Times New Roman" w:hAnsi="Times New Roman" w:cs="Times New Roman"/>
          <w:color w:val="000000"/>
          <w:sz w:val="24"/>
          <w:szCs w:val="24"/>
        </w:rPr>
        <w:t>s and packaging</w:t>
      </w:r>
      <w:r w:rsidRPr="00125929">
        <w:rPr>
          <w:rFonts w:ascii="Times New Roman" w:eastAsia="Times New Roman" w:hAnsi="Times New Roman" w:cs="Times New Roman"/>
          <w:color w:val="000000"/>
          <w:sz w:val="24"/>
          <w:szCs w:val="24"/>
        </w:rPr>
        <w:t xml:space="preserve"> </w:t>
      </w:r>
      <w:bookmarkEnd w:id="1"/>
      <w:r w:rsidRPr="00125929">
        <w:rPr>
          <w:rFonts w:ascii="Times New Roman" w:eastAsia="Times New Roman" w:hAnsi="Times New Roman" w:cs="Times New Roman"/>
          <w:color w:val="000000"/>
          <w:sz w:val="24"/>
          <w:szCs w:val="24"/>
        </w:rPr>
        <w:t>– Annex 1</w:t>
      </w:r>
    </w:p>
    <w:p w14:paraId="0FBF4524" w14:textId="77777777" w:rsidR="00A948FA" w:rsidRPr="00125929" w:rsidRDefault="00000000" w:rsidP="00E35CB9">
      <w:pPr>
        <w:numPr>
          <w:ilvl w:val="0"/>
          <w:numId w:val="3"/>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Bid Submission Form - Annex 2</w:t>
      </w:r>
    </w:p>
    <w:p w14:paraId="5D9B838D" w14:textId="33B9245F" w:rsidR="005F24E4" w:rsidRPr="00125929" w:rsidRDefault="005F24E4" w:rsidP="00E35CB9">
      <w:pPr>
        <w:numPr>
          <w:ilvl w:val="0"/>
          <w:numId w:val="3"/>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Price Schedule Form - Annex </w:t>
      </w:r>
      <w:r>
        <w:rPr>
          <w:rFonts w:ascii="Times New Roman" w:eastAsia="Times New Roman" w:hAnsi="Times New Roman" w:cs="Times New Roman"/>
          <w:color w:val="000000"/>
          <w:sz w:val="24"/>
          <w:szCs w:val="24"/>
        </w:rPr>
        <w:t>2.1 – 2.4</w:t>
      </w:r>
    </w:p>
    <w:p w14:paraId="37CC2B5A" w14:textId="313C72D4" w:rsidR="00A948FA" w:rsidRPr="00125929" w:rsidRDefault="00000000" w:rsidP="00E35CB9">
      <w:pPr>
        <w:numPr>
          <w:ilvl w:val="0"/>
          <w:numId w:val="3"/>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Bidders Identification Form - Annex 3</w:t>
      </w:r>
      <w:r w:rsidR="005F24E4">
        <w:rPr>
          <w:rFonts w:ascii="Times New Roman" w:eastAsia="Times New Roman" w:hAnsi="Times New Roman" w:cs="Times New Roman"/>
          <w:color w:val="000000"/>
          <w:sz w:val="24"/>
          <w:szCs w:val="24"/>
        </w:rPr>
        <w:t xml:space="preserve"> </w:t>
      </w:r>
    </w:p>
    <w:p w14:paraId="2EA7FB28" w14:textId="77777777" w:rsidR="00A948FA" w:rsidRPr="00125929" w:rsidRDefault="00000000" w:rsidP="00E35CB9">
      <w:pPr>
        <w:numPr>
          <w:ilvl w:val="0"/>
          <w:numId w:val="3"/>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Product Item Overview Form - Annex 4</w:t>
      </w:r>
    </w:p>
    <w:p w14:paraId="24D2803E" w14:textId="69E8E448" w:rsidR="00A948FA" w:rsidRPr="00125929" w:rsidRDefault="00125929" w:rsidP="00E35CB9">
      <w:pPr>
        <w:numPr>
          <w:ilvl w:val="0"/>
          <w:numId w:val="3"/>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 xml:space="preserve">Warehouse Capacity Information for Packing Contractors - Annex </w:t>
      </w:r>
      <w:r w:rsidR="00B45E23">
        <w:rPr>
          <w:rFonts w:ascii="Times New Roman" w:eastAsia="Times New Roman" w:hAnsi="Times New Roman" w:cs="Times New Roman"/>
          <w:color w:val="000000"/>
          <w:sz w:val="24"/>
          <w:szCs w:val="24"/>
        </w:rPr>
        <w:t>5</w:t>
      </w:r>
    </w:p>
    <w:p w14:paraId="3A8E8E7C" w14:textId="77777777" w:rsidR="00A948FA" w:rsidRPr="00125929" w:rsidRDefault="00000000" w:rsidP="00E35CB9">
      <w:pPr>
        <w:numPr>
          <w:ilvl w:val="0"/>
          <w:numId w:val="3"/>
        </w:numPr>
        <w:pBdr>
          <w:top w:val="nil"/>
          <w:left w:val="nil"/>
          <w:bottom w:val="nil"/>
          <w:right w:val="nil"/>
          <w:between w:val="nil"/>
        </w:pBdr>
        <w:spacing w:after="0" w:line="240" w:lineRule="auto"/>
        <w:ind w:left="425" w:hangingChars="178" w:hanging="427"/>
        <w:jc w:val="both"/>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Sample Submission Form - Annex 7</w:t>
      </w:r>
    </w:p>
    <w:p w14:paraId="09FCFB39" w14:textId="6DCCC4CD" w:rsidR="00A948FA" w:rsidRDefault="00000000" w:rsidP="00E35CB9">
      <w:pPr>
        <w:numPr>
          <w:ilvl w:val="0"/>
          <w:numId w:val="3"/>
        </w:numPr>
        <w:pBdr>
          <w:top w:val="nil"/>
          <w:left w:val="nil"/>
          <w:bottom w:val="nil"/>
          <w:right w:val="nil"/>
          <w:between w:val="nil"/>
        </w:pBdr>
        <w:spacing w:after="0" w:line="240" w:lineRule="auto"/>
        <w:ind w:left="425" w:hangingChars="178" w:hanging="427"/>
        <w:rPr>
          <w:rFonts w:ascii="Times New Roman" w:eastAsia="Times New Roman" w:hAnsi="Times New Roman" w:cs="Times New Roman"/>
          <w:color w:val="000000"/>
          <w:sz w:val="24"/>
          <w:szCs w:val="24"/>
        </w:rPr>
      </w:pPr>
      <w:r w:rsidRPr="00125929">
        <w:rPr>
          <w:rFonts w:ascii="Times New Roman" w:eastAsia="Times New Roman" w:hAnsi="Times New Roman" w:cs="Times New Roman"/>
          <w:color w:val="000000"/>
          <w:sz w:val="24"/>
          <w:szCs w:val="24"/>
        </w:rPr>
        <w:t>Question</w:t>
      </w:r>
      <w:r w:rsidR="00E35CB9">
        <w:rPr>
          <w:rFonts w:ascii="Times New Roman" w:eastAsia="Times New Roman" w:hAnsi="Times New Roman" w:cs="Times New Roman"/>
          <w:color w:val="000000"/>
          <w:sz w:val="24"/>
          <w:szCs w:val="24"/>
        </w:rPr>
        <w:t>s and Answers Document</w:t>
      </w:r>
      <w:r w:rsidR="00B007A7">
        <w:rPr>
          <w:rFonts w:ascii="Times New Roman" w:eastAsia="Times New Roman" w:hAnsi="Times New Roman" w:cs="Times New Roman"/>
          <w:color w:val="000000"/>
          <w:sz w:val="24"/>
          <w:szCs w:val="24"/>
        </w:rPr>
        <w:t xml:space="preserve"> – </w:t>
      </w:r>
      <w:hyperlink r:id="rId20" w:history="1">
        <w:r w:rsidR="00E35CB9" w:rsidRPr="001B46C4">
          <w:rPr>
            <w:rStyle w:val="Hyperlink"/>
            <w:rFonts w:ascii="Times New Roman" w:eastAsia="Times New Roman" w:hAnsi="Times New Roman" w:cs="Times New Roman"/>
            <w:sz w:val="24"/>
            <w:szCs w:val="24"/>
          </w:rPr>
          <w:t>https://docs.google.com/document/d/1InX37HhHfTzfMPdsTR3Iz08t2PdB4HfPPm3UXUtS6SE/edit?usp=sharing</w:t>
        </w:r>
      </w:hyperlink>
      <w:r w:rsidR="00E35CB9">
        <w:rPr>
          <w:rFonts w:ascii="Times New Roman" w:eastAsia="Times New Roman" w:hAnsi="Times New Roman" w:cs="Times New Roman"/>
          <w:color w:val="000000"/>
          <w:sz w:val="24"/>
          <w:szCs w:val="24"/>
        </w:rPr>
        <w:t xml:space="preserve"> </w:t>
      </w:r>
    </w:p>
    <w:p w14:paraId="0E05116E" w14:textId="6D0A19B4" w:rsidR="00E35CB9" w:rsidRPr="00125929" w:rsidRDefault="00E35CB9" w:rsidP="00E35CB9">
      <w:pPr>
        <w:numPr>
          <w:ilvl w:val="0"/>
          <w:numId w:val="3"/>
        </w:numPr>
        <w:pBdr>
          <w:top w:val="nil"/>
          <w:left w:val="nil"/>
          <w:bottom w:val="nil"/>
          <w:right w:val="nil"/>
          <w:between w:val="nil"/>
        </w:pBdr>
        <w:spacing w:after="0" w:line="240" w:lineRule="auto"/>
        <w:ind w:left="425" w:hangingChars="178" w:hanging="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 of Amendments to the ITB Document - </w:t>
      </w:r>
      <w:hyperlink r:id="rId21" w:history="1">
        <w:r w:rsidRPr="001B46C4">
          <w:rPr>
            <w:rStyle w:val="Hyperlink"/>
            <w:rFonts w:ascii="Times New Roman" w:eastAsia="Times New Roman" w:hAnsi="Times New Roman" w:cs="Times New Roman"/>
            <w:sz w:val="24"/>
            <w:szCs w:val="24"/>
          </w:rPr>
          <w:t>https://docs.google.com/document/d/1YBsqIwJtvtt6eo3GiJE8u6p9ZX0vq018PklBJMJdGAg/edit</w:t>
        </w:r>
      </w:hyperlink>
      <w:r>
        <w:rPr>
          <w:rFonts w:ascii="Times New Roman" w:eastAsia="Times New Roman" w:hAnsi="Times New Roman" w:cs="Times New Roman"/>
          <w:color w:val="000000"/>
          <w:sz w:val="24"/>
          <w:szCs w:val="24"/>
        </w:rPr>
        <w:t xml:space="preserve"> </w:t>
      </w:r>
    </w:p>
    <w:p w14:paraId="493E7AD2" w14:textId="77777777" w:rsidR="00A948FA" w:rsidRPr="00125929" w:rsidRDefault="00A948FA">
      <w:pPr>
        <w:pBdr>
          <w:top w:val="nil"/>
          <w:left w:val="nil"/>
          <w:bottom w:val="nil"/>
          <w:right w:val="nil"/>
          <w:between w:val="nil"/>
        </w:pBdr>
        <w:spacing w:after="60"/>
        <w:ind w:left="0" w:hanging="2"/>
        <w:jc w:val="both"/>
        <w:rPr>
          <w:rFonts w:ascii="Times New Roman" w:eastAsia="Times New Roman" w:hAnsi="Times New Roman" w:cs="Times New Roman"/>
          <w:color w:val="000000"/>
          <w:sz w:val="24"/>
          <w:szCs w:val="24"/>
        </w:rPr>
      </w:pPr>
    </w:p>
    <w:p w14:paraId="7CFA9E35" w14:textId="77777777" w:rsidR="00A948FA" w:rsidRPr="00125929" w:rsidRDefault="00000000">
      <w:pPr>
        <w:spacing w:after="60"/>
        <w:ind w:left="0" w:hanging="2"/>
        <w:jc w:val="center"/>
        <w:rPr>
          <w:rFonts w:ascii="Times New Roman" w:eastAsia="Times New Roman" w:hAnsi="Times New Roman" w:cs="Times New Roman"/>
          <w:color w:val="FF0000"/>
          <w:sz w:val="24"/>
          <w:szCs w:val="24"/>
        </w:rPr>
      </w:pPr>
      <w:r w:rsidRPr="00125929">
        <w:rPr>
          <w:rFonts w:ascii="Times New Roman" w:hAnsi="Times New Roman" w:cs="Times New Roman"/>
          <w:sz w:val="24"/>
          <w:szCs w:val="24"/>
        </w:rPr>
        <w:t xml:space="preserve">     </w:t>
      </w:r>
      <w:r w:rsidRPr="00125929">
        <w:rPr>
          <w:rFonts w:ascii="Times New Roman" w:eastAsia="Times New Roman" w:hAnsi="Times New Roman" w:cs="Times New Roman"/>
          <w:b/>
          <w:color w:val="FF0000"/>
          <w:sz w:val="24"/>
          <w:szCs w:val="24"/>
        </w:rPr>
        <w:t xml:space="preserve">Pre-bid Conference: </w:t>
      </w:r>
      <w:r w:rsidRPr="00125929">
        <w:rPr>
          <w:rFonts w:ascii="Times New Roman" w:eastAsia="Times New Roman" w:hAnsi="Times New Roman" w:cs="Times New Roman"/>
          <w:sz w:val="24"/>
          <w:szCs w:val="24"/>
        </w:rPr>
        <w:t>10</w:t>
      </w:r>
      <w:r w:rsidRPr="00125929">
        <w:rPr>
          <w:rFonts w:ascii="Times New Roman" w:eastAsia="Times New Roman" w:hAnsi="Times New Roman" w:cs="Times New Roman"/>
          <w:color w:val="000000"/>
          <w:sz w:val="24"/>
          <w:szCs w:val="24"/>
        </w:rPr>
        <w:t xml:space="preserve"> May 2023, 09:00-10:00 AM (Colombo time)</w:t>
      </w:r>
    </w:p>
    <w:p w14:paraId="359441E1" w14:textId="77777777" w:rsidR="00A948FA" w:rsidRPr="00125929" w:rsidRDefault="00000000">
      <w:pPr>
        <w:spacing w:after="60"/>
        <w:ind w:left="0" w:hanging="2"/>
        <w:jc w:val="center"/>
        <w:rPr>
          <w:rFonts w:ascii="Times New Roman" w:eastAsia="Times New Roman" w:hAnsi="Times New Roman" w:cs="Times New Roman"/>
          <w:color w:val="000000"/>
          <w:sz w:val="24"/>
          <w:szCs w:val="24"/>
        </w:rPr>
      </w:pPr>
      <w:r w:rsidRPr="00125929">
        <w:rPr>
          <w:rFonts w:ascii="Times New Roman" w:eastAsia="Times New Roman" w:hAnsi="Times New Roman" w:cs="Times New Roman"/>
          <w:b/>
          <w:color w:val="FF0000"/>
          <w:sz w:val="24"/>
          <w:szCs w:val="24"/>
        </w:rPr>
        <w:t>Deadline for Bid Submission:</w:t>
      </w:r>
      <w:r w:rsidRPr="00125929">
        <w:rPr>
          <w:rFonts w:ascii="Times New Roman" w:eastAsia="Times New Roman" w:hAnsi="Times New Roman" w:cs="Times New Roman"/>
          <w:color w:val="000000"/>
          <w:sz w:val="24"/>
          <w:szCs w:val="24"/>
        </w:rPr>
        <w:t xml:space="preserve"> 23 May 2023, 04:00 PM (Colombo time)</w:t>
      </w:r>
    </w:p>
    <w:p w14:paraId="13B01A80" w14:textId="77777777" w:rsidR="00A948FA" w:rsidRPr="00125929" w:rsidRDefault="00000000">
      <w:pPr>
        <w:spacing w:after="60"/>
        <w:ind w:left="0" w:hanging="2"/>
        <w:jc w:val="center"/>
        <w:rPr>
          <w:rFonts w:ascii="Times New Roman" w:eastAsia="Times New Roman" w:hAnsi="Times New Roman" w:cs="Times New Roman"/>
          <w:color w:val="000000"/>
          <w:sz w:val="24"/>
          <w:szCs w:val="24"/>
        </w:rPr>
      </w:pPr>
      <w:r w:rsidRPr="00125929">
        <w:rPr>
          <w:rFonts w:ascii="Times New Roman" w:eastAsia="Times New Roman" w:hAnsi="Times New Roman" w:cs="Times New Roman"/>
          <w:b/>
          <w:color w:val="FF0000"/>
          <w:sz w:val="24"/>
          <w:szCs w:val="24"/>
        </w:rPr>
        <w:t>Deadline for Sample Submission:</w:t>
      </w:r>
      <w:r w:rsidRPr="00125929">
        <w:rPr>
          <w:rFonts w:ascii="Times New Roman" w:eastAsia="Times New Roman" w:hAnsi="Times New Roman" w:cs="Times New Roman"/>
          <w:color w:val="000000"/>
          <w:sz w:val="24"/>
          <w:szCs w:val="24"/>
        </w:rPr>
        <w:t xml:space="preserve">   26 May 2023, 05:00 PM (Colombo time)</w:t>
      </w:r>
    </w:p>
    <w:p w14:paraId="65F55818" w14:textId="2733F013" w:rsidR="00A948FA" w:rsidRDefault="00A948FA" w:rsidP="009B3D00">
      <w:pPr>
        <w:ind w:leftChars="0" w:left="0" w:firstLineChars="0" w:firstLine="0"/>
        <w:rPr>
          <w:rFonts w:ascii="Times New Roman" w:eastAsia="Times New Roman" w:hAnsi="Times New Roman" w:cs="Times New Roman"/>
          <w:color w:val="000000"/>
          <w:sz w:val="24"/>
          <w:szCs w:val="24"/>
        </w:rPr>
      </w:pPr>
    </w:p>
    <w:sectPr w:rsidR="00A948FA">
      <w:headerReference w:type="default" r:id="rId22"/>
      <w:footerReference w:type="default" r:id="rId23"/>
      <w:pgSz w:w="12240" w:h="15840"/>
      <w:pgMar w:top="1125" w:right="1440" w:bottom="1260" w:left="1440" w:header="540" w:footer="2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CE55" w14:textId="77777777" w:rsidR="004A192B" w:rsidRDefault="004A192B">
      <w:pPr>
        <w:spacing w:after="0" w:line="240" w:lineRule="auto"/>
        <w:ind w:left="0" w:hanging="2"/>
      </w:pPr>
      <w:r>
        <w:separator/>
      </w:r>
    </w:p>
  </w:endnote>
  <w:endnote w:type="continuationSeparator" w:id="0">
    <w:p w14:paraId="144FD88F" w14:textId="77777777" w:rsidR="004A192B" w:rsidRDefault="004A19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F8AC" w14:textId="77777777" w:rsidR="00A948FA" w:rsidRDefault="00000000">
    <w:pPr>
      <w:pBdr>
        <w:top w:val="nil"/>
        <w:left w:val="nil"/>
        <w:bottom w:val="nil"/>
        <w:right w:val="nil"/>
        <w:between w:val="nil"/>
      </w:pBdr>
      <w:ind w:left="0" w:hanging="2"/>
      <w:jc w:val="right"/>
      <w:rPr>
        <w:color w:val="7F7F7F"/>
      </w:rPr>
    </w:pPr>
    <w:r>
      <w:rPr>
        <w:color w:val="7F7F7F"/>
      </w:rPr>
      <w:t xml:space="preserve">Page </w:t>
    </w:r>
    <w:r>
      <w:rPr>
        <w:b/>
        <w:color w:val="7F7F7F"/>
      </w:rPr>
      <w:fldChar w:fldCharType="begin"/>
    </w:r>
    <w:r>
      <w:rPr>
        <w:b/>
        <w:color w:val="7F7F7F"/>
      </w:rPr>
      <w:instrText>PAGE</w:instrText>
    </w:r>
    <w:r>
      <w:rPr>
        <w:b/>
        <w:color w:val="7F7F7F"/>
      </w:rPr>
      <w:fldChar w:fldCharType="separate"/>
    </w:r>
    <w:r w:rsidR="00125929">
      <w:rPr>
        <w:b/>
        <w:noProof/>
        <w:color w:val="7F7F7F"/>
      </w:rPr>
      <w:t>1</w:t>
    </w:r>
    <w:r>
      <w:rPr>
        <w:b/>
        <w:color w:val="7F7F7F"/>
      </w:rPr>
      <w:fldChar w:fldCharType="end"/>
    </w:r>
    <w:r>
      <w:rPr>
        <w:color w:val="7F7F7F"/>
      </w:rPr>
      <w:t xml:space="preserve"> of </w:t>
    </w:r>
    <w:r>
      <w:rPr>
        <w:b/>
        <w:color w:val="7F7F7F"/>
      </w:rPr>
      <w:fldChar w:fldCharType="begin"/>
    </w:r>
    <w:r>
      <w:rPr>
        <w:b/>
        <w:color w:val="7F7F7F"/>
      </w:rPr>
      <w:instrText>NUMPAGES</w:instrText>
    </w:r>
    <w:r>
      <w:rPr>
        <w:b/>
        <w:color w:val="7F7F7F"/>
      </w:rPr>
      <w:fldChar w:fldCharType="separate"/>
    </w:r>
    <w:r w:rsidR="00125929">
      <w:rPr>
        <w:b/>
        <w:noProof/>
        <w:color w:val="7F7F7F"/>
      </w:rPr>
      <w:t>2</w:t>
    </w:r>
    <w:r>
      <w:rPr>
        <w:b/>
        <w:color w:val="7F7F7F"/>
      </w:rPr>
      <w:fldChar w:fldCharType="end"/>
    </w:r>
  </w:p>
  <w:p w14:paraId="714B8764" w14:textId="77777777" w:rsidR="00A948FA" w:rsidRDefault="00000000">
    <w:pPr>
      <w:pBdr>
        <w:top w:val="nil"/>
        <w:left w:val="nil"/>
        <w:bottom w:val="nil"/>
        <w:right w:val="nil"/>
        <w:between w:val="nil"/>
      </w:pBdr>
      <w:ind w:left="0" w:hanging="2"/>
      <w:jc w:val="right"/>
      <w:rPr>
        <w:color w:val="548DD4"/>
      </w:rPr>
    </w:pPr>
    <w:r>
      <w:rPr>
        <w:color w:val="548DD4"/>
      </w:rPr>
      <w:t>UNFPA/PSB/Templates/Emergency Procurement/ Emergency ITB Template / [0115-</w:t>
    </w:r>
    <w:proofErr w:type="spellStart"/>
    <w:r>
      <w:rPr>
        <w:color w:val="548DD4"/>
      </w:rPr>
      <w:t>Rev01</w:t>
    </w:r>
    <w:proofErr w:type="spellEnd"/>
    <w:r>
      <w:rPr>
        <w:color w:val="548DD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E358" w14:textId="77777777" w:rsidR="004A192B" w:rsidRDefault="004A192B">
      <w:pPr>
        <w:spacing w:after="0" w:line="240" w:lineRule="auto"/>
        <w:ind w:left="0" w:hanging="2"/>
      </w:pPr>
      <w:r>
        <w:separator/>
      </w:r>
    </w:p>
  </w:footnote>
  <w:footnote w:type="continuationSeparator" w:id="0">
    <w:p w14:paraId="2A7D329B" w14:textId="77777777" w:rsidR="004A192B" w:rsidRDefault="004A192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D36A" w14:textId="77777777" w:rsidR="00A948FA" w:rsidRDefault="00000000">
    <w:pPr>
      <w:pBdr>
        <w:top w:val="nil"/>
        <w:left w:val="nil"/>
        <w:bottom w:val="nil"/>
        <w:right w:val="nil"/>
        <w:between w:val="nil"/>
      </w:pBdr>
      <w:tabs>
        <w:tab w:val="right" w:pos="9360"/>
      </w:tabs>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4476"/>
    <w:multiLevelType w:val="multilevel"/>
    <w:tmpl w:val="4352090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269F48B6"/>
    <w:multiLevelType w:val="multilevel"/>
    <w:tmpl w:val="50E0F9F0"/>
    <w:lvl w:ilvl="0">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2" w15:restartNumberingAfterBreak="0">
    <w:nsid w:val="32DE190A"/>
    <w:multiLevelType w:val="multilevel"/>
    <w:tmpl w:val="8A86BC0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DDB0CC5"/>
    <w:multiLevelType w:val="multilevel"/>
    <w:tmpl w:val="1116C0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E6C3DED"/>
    <w:multiLevelType w:val="multilevel"/>
    <w:tmpl w:val="B9C65680"/>
    <w:lvl w:ilvl="0">
      <w:start w:val="1"/>
      <w:numFmt w:val="lowerLetter"/>
      <w:lvlText w:val="%1."/>
      <w:lvlJc w:val="left"/>
      <w:pPr>
        <w:ind w:left="720" w:hanging="360"/>
      </w:pPr>
      <w:rPr>
        <w:vertAlign w:val="baseline"/>
      </w:rPr>
    </w:lvl>
    <w:lvl w:ilvl="1">
      <w:start w:val="10"/>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3A25995"/>
    <w:multiLevelType w:val="multilevel"/>
    <w:tmpl w:val="EDF21498"/>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20616413">
    <w:abstractNumId w:val="2"/>
  </w:num>
  <w:num w:numId="2" w16cid:durableId="1015500074">
    <w:abstractNumId w:val="5"/>
  </w:num>
  <w:num w:numId="3" w16cid:durableId="845362350">
    <w:abstractNumId w:val="0"/>
  </w:num>
  <w:num w:numId="4" w16cid:durableId="1103068337">
    <w:abstractNumId w:val="1"/>
  </w:num>
  <w:num w:numId="5" w16cid:durableId="298801575">
    <w:abstractNumId w:val="4"/>
  </w:num>
  <w:num w:numId="6" w16cid:durableId="8369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FA"/>
    <w:rsid w:val="00125929"/>
    <w:rsid w:val="00310495"/>
    <w:rsid w:val="00353ECB"/>
    <w:rsid w:val="004A192B"/>
    <w:rsid w:val="004A39E1"/>
    <w:rsid w:val="005F24E4"/>
    <w:rsid w:val="009B3D00"/>
    <w:rsid w:val="00A948FA"/>
    <w:rsid w:val="00B007A7"/>
    <w:rsid w:val="00B45E23"/>
    <w:rsid w:val="00B54379"/>
    <w:rsid w:val="00D37BD9"/>
    <w:rsid w:val="00D83657"/>
    <w:rsid w:val="00E35CB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1D45"/>
  <w15:docId w15:val="{F58599B7-4CC2-4373-93F1-E5A804FE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si-LK"/>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29"/>
    <w:pPr>
      <w:suppressAutoHyphens/>
      <w:ind w:leftChars="-1" w:left="-1" w:hangingChars="1"/>
      <w:textDirection w:val="btLr"/>
      <w:textAlignment w:val="top"/>
      <w:outlineLvl w:val="0"/>
    </w:pPr>
    <w:rPr>
      <w:position w:val="-1"/>
      <w:lang w:bidi="en-US"/>
    </w:rPr>
  </w:style>
  <w:style w:type="paragraph" w:styleId="Heading1">
    <w:name w:val="heading 1"/>
    <w:basedOn w:val="Normal"/>
    <w:next w:val="Normal"/>
    <w:uiPriority w:val="9"/>
    <w:qFormat/>
    <w:pPr>
      <w:spacing w:before="480" w:after="0"/>
      <w:contextualSpacing/>
    </w:pPr>
    <w:rPr>
      <w:rFonts w:ascii="Cambria" w:eastAsia="Times New Roman" w:hAnsi="Cambria" w:cs="Times New Roman"/>
      <w:b/>
      <w:bCs/>
      <w:sz w:val="28"/>
      <w:szCs w:val="28"/>
    </w:rPr>
  </w:style>
  <w:style w:type="paragraph" w:styleId="Heading2">
    <w:name w:val="heading 2"/>
    <w:basedOn w:val="Normal"/>
    <w:next w:val="Normal"/>
    <w:uiPriority w:val="9"/>
    <w:semiHidden/>
    <w:unhideWhenUsed/>
    <w:qFormat/>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uiPriority w:val="9"/>
    <w:semiHidden/>
    <w:unhideWhenUsed/>
    <w:qFormat/>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uiPriority w:val="9"/>
    <w:semiHidden/>
    <w:unhideWhenUsed/>
    <w:qFormat/>
    <w:pPr>
      <w:spacing w:before="200" w:after="0"/>
      <w:outlineLvl w:val="3"/>
    </w:pPr>
    <w:rPr>
      <w:rFonts w:ascii="Cambria" w:eastAsia="Times New Roman" w:hAnsi="Cambria" w:cs="Times New Roman"/>
      <w:b/>
      <w:bCs/>
      <w:i/>
      <w:iCs/>
    </w:rPr>
  </w:style>
  <w:style w:type="paragraph" w:styleId="Heading5">
    <w:name w:val="heading 5"/>
    <w:basedOn w:val="Normal"/>
    <w:next w:val="Normal"/>
    <w:uiPriority w:val="9"/>
    <w:semiHidden/>
    <w:unhideWhenUsed/>
    <w:qFormat/>
    <w:pPr>
      <w:spacing w:before="200" w:after="0"/>
      <w:outlineLvl w:val="4"/>
    </w:pPr>
    <w:rPr>
      <w:rFonts w:ascii="Cambria" w:eastAsia="Times New Roman" w:hAnsi="Cambria" w:cs="Times New Roman"/>
      <w:b/>
      <w:bCs/>
      <w:color w:val="7F7F7F"/>
    </w:rPr>
  </w:style>
  <w:style w:type="paragraph" w:styleId="Heading6">
    <w:name w:val="heading 6"/>
    <w:basedOn w:val="Normal"/>
    <w:next w:val="Normal"/>
    <w:uiPriority w:val="9"/>
    <w:semiHidden/>
    <w:unhideWhenUsed/>
    <w:qFormat/>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qFormat/>
    <w:pPr>
      <w:spacing w:after="0"/>
      <w:outlineLvl w:val="6"/>
    </w:pPr>
    <w:rPr>
      <w:rFonts w:ascii="Cambria" w:eastAsia="Times New Roman" w:hAnsi="Cambria" w:cs="Times New Roman"/>
      <w:i/>
      <w:iCs/>
    </w:rPr>
  </w:style>
  <w:style w:type="paragraph" w:styleId="Heading8">
    <w:name w:val="heading 8"/>
    <w:basedOn w:val="Normal"/>
    <w:next w:val="Normal"/>
    <w:qFormat/>
    <w:pPr>
      <w:spacing w:after="0"/>
      <w:outlineLvl w:val="7"/>
    </w:pPr>
    <w:rPr>
      <w:rFonts w:ascii="Cambria" w:eastAsia="Times New Roman" w:hAnsi="Cambria" w:cs="Times New Roman"/>
      <w:sz w:val="20"/>
      <w:szCs w:val="20"/>
    </w:rPr>
  </w:style>
  <w:style w:type="paragraph" w:styleId="Heading9">
    <w:name w:val="heading 9"/>
    <w:basedOn w:val="Normal"/>
    <w:next w:val="Normal"/>
    <w:qFormat/>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Heading1Char">
    <w:name w:val="Heading 1 Char"/>
    <w:rPr>
      <w:rFonts w:ascii="Cambria" w:eastAsia="Times New Roman" w:hAnsi="Cambria" w:cs="Times New Roman"/>
      <w:b/>
      <w:bCs/>
      <w:w w:val="100"/>
      <w:position w:val="-1"/>
      <w:sz w:val="28"/>
      <w:szCs w:val="28"/>
      <w:effect w:val="none"/>
      <w:vertAlign w:val="baseline"/>
      <w:cs w:val="0"/>
      <w:em w:val="none"/>
    </w:rPr>
  </w:style>
  <w:style w:type="character" w:customStyle="1" w:styleId="Heading2Char">
    <w:name w:val="Heading 2 Char"/>
    <w:rPr>
      <w:rFonts w:ascii="Cambria" w:eastAsia="Times New Roman" w:hAnsi="Cambria" w:cs="Times New Roman"/>
      <w:b/>
      <w:bCs/>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effect w:val="none"/>
      <w:vertAlign w:val="baseline"/>
      <w:cs w:val="0"/>
      <w:em w:val="none"/>
    </w:rPr>
  </w:style>
  <w:style w:type="character" w:customStyle="1" w:styleId="Heading4Char">
    <w:name w:val="Heading 4 Char"/>
    <w:rPr>
      <w:rFonts w:ascii="Cambria" w:eastAsia="Times New Roman" w:hAnsi="Cambria" w:cs="Times New Roman"/>
      <w:b/>
      <w:bCs/>
      <w:i/>
      <w:iCs/>
      <w:w w:val="100"/>
      <w:position w:val="-1"/>
      <w:effect w:val="none"/>
      <w:vertAlign w:val="baseline"/>
      <w:cs w:val="0"/>
      <w:em w:val="none"/>
    </w:rPr>
  </w:style>
  <w:style w:type="character" w:customStyle="1" w:styleId="Heading5Char">
    <w:name w:val="Heading 5 Char"/>
    <w:rPr>
      <w:rFonts w:ascii="Cambria" w:eastAsia="Times New Roman" w:hAnsi="Cambria" w:cs="Times New Roman"/>
      <w:b/>
      <w:bCs/>
      <w:color w:val="7F7F7F"/>
      <w:w w:val="100"/>
      <w:position w:val="-1"/>
      <w:effect w:val="none"/>
      <w:vertAlign w:val="baseline"/>
      <w:cs w:val="0"/>
      <w:em w:val="none"/>
    </w:rPr>
  </w:style>
  <w:style w:type="character" w:customStyle="1" w:styleId="Heading6Char">
    <w:name w:val="Heading 6 Char"/>
    <w:rPr>
      <w:rFonts w:ascii="Cambria" w:eastAsia="Times New Roman" w:hAnsi="Cambria" w:cs="Times New Roman"/>
      <w:b/>
      <w:bCs/>
      <w:i/>
      <w:iCs/>
      <w:color w:val="7F7F7F"/>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w w:val="100"/>
      <w:position w:val="-1"/>
      <w:effect w:val="none"/>
      <w:vertAlign w:val="baseline"/>
      <w:cs w:val="0"/>
      <w:em w:val="none"/>
    </w:rPr>
  </w:style>
  <w:style w:type="character" w:customStyle="1" w:styleId="Heading8Char">
    <w:name w:val="Heading 8 Char"/>
    <w:rPr>
      <w:rFonts w:ascii="Cambria" w:eastAsia="Times New Roman" w:hAnsi="Cambria" w:cs="Times New Roman"/>
      <w:w w:val="100"/>
      <w:position w:val="-1"/>
      <w:sz w:val="20"/>
      <w:szCs w:val="20"/>
      <w:effect w:val="none"/>
      <w:vertAlign w:val="baseline"/>
      <w:cs w:val="0"/>
      <w:em w:val="none"/>
    </w:rPr>
  </w:style>
  <w:style w:type="character" w:customStyle="1" w:styleId="Heading9Char">
    <w:name w:val="Heading 9 Char"/>
    <w:rPr>
      <w:rFonts w:ascii="Cambria" w:eastAsia="Times New Roman" w:hAnsi="Cambria" w:cs="Times New Roman"/>
      <w:i/>
      <w:iCs/>
      <w:spacing w:val="5"/>
      <w:w w:val="100"/>
      <w:position w:val="-1"/>
      <w:sz w:val="20"/>
      <w:szCs w:val="20"/>
      <w:effect w:val="none"/>
      <w:vertAlign w:val="baseline"/>
      <w:cs w:val="0"/>
      <w:em w:val="none"/>
    </w:rPr>
  </w:style>
  <w:style w:type="paragraph" w:styleId="Caption">
    <w:name w:val="caption"/>
    <w:basedOn w:val="Normal"/>
    <w:next w:val="Normal"/>
    <w:pPr>
      <w:jc w:val="center"/>
    </w:pPr>
    <w:rPr>
      <w:b/>
      <w:sz w:val="28"/>
      <w:szCs w:val="20"/>
    </w:rPr>
  </w:style>
  <w:style w:type="character" w:customStyle="1" w:styleId="TitleChar">
    <w:name w:val="Title Char"/>
    <w:rPr>
      <w:rFonts w:ascii="Cambria" w:eastAsia="Times New Roman" w:hAnsi="Cambria" w:cs="Times New Roman"/>
      <w:spacing w:val="5"/>
      <w:w w:val="100"/>
      <w:position w:val="-1"/>
      <w:sz w:val="52"/>
      <w:szCs w:val="52"/>
      <w:effect w:val="none"/>
      <w:vertAlign w:val="baseline"/>
      <w:cs w:val="0"/>
      <w:em w:val="none"/>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character" w:customStyle="1" w:styleId="SubtitleChar">
    <w:name w:val="Subtitle Char"/>
    <w:rPr>
      <w:rFonts w:ascii="Cambria" w:eastAsia="Times New Roman" w:hAnsi="Cambria" w:cs="Times New Roman"/>
      <w:i/>
      <w:iCs/>
      <w:spacing w:val="13"/>
      <w:w w:val="100"/>
      <w:position w:val="-1"/>
      <w:sz w:val="24"/>
      <w:szCs w:val="24"/>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b/>
      <w:bCs/>
      <w:i/>
      <w:iCs/>
      <w:spacing w:val="10"/>
      <w:w w:val="100"/>
      <w:position w:val="-1"/>
      <w:effect w:val="none"/>
      <w:bdr w:val="none" w:sz="0" w:space="0" w:color="auto"/>
      <w:shd w:val="clear" w:color="auto" w:fill="auto"/>
      <w:vertAlign w:val="baseline"/>
      <w:cs w:val="0"/>
      <w:em w:val="none"/>
    </w:rPr>
  </w:style>
  <w:style w:type="paragraph" w:styleId="NoSpacing">
    <w:name w:val="No Spacing"/>
    <w:basedOn w:val="Normal"/>
    <w:pPr>
      <w:spacing w:after="0" w:line="240" w:lineRule="auto"/>
    </w:pPr>
  </w:style>
  <w:style w:type="paragraph" w:styleId="ListParagraph">
    <w:name w:val="List Paragraph"/>
    <w:basedOn w:val="Normal"/>
    <w:pPr>
      <w:ind w:left="720"/>
      <w:contextualSpacing/>
    </w:pPr>
  </w:style>
  <w:style w:type="paragraph" w:styleId="Quote">
    <w:name w:val="Quote"/>
    <w:basedOn w:val="Normal"/>
    <w:next w:val="Normal"/>
    <w:pPr>
      <w:spacing w:before="200" w:after="0"/>
      <w:ind w:left="360" w:right="360"/>
    </w:pPr>
    <w:rPr>
      <w:i/>
      <w:iCs/>
    </w:rPr>
  </w:style>
  <w:style w:type="character" w:customStyle="1" w:styleId="QuoteChar">
    <w:name w:val="Quote Char"/>
    <w:rPr>
      <w:i/>
      <w:iCs/>
      <w:w w:val="100"/>
      <w:position w:val="-1"/>
      <w:effect w:val="none"/>
      <w:vertAlign w:val="baseline"/>
      <w:cs w:val="0"/>
      <w:em w:val="none"/>
    </w:rPr>
  </w:style>
  <w:style w:type="paragraph" w:styleId="IntenseQuote">
    <w:name w:val="Intense Quote"/>
    <w:basedOn w:val="Normal"/>
    <w:next w:val="Normal"/>
    <w:pPr>
      <w:pBdr>
        <w:bottom w:val="single" w:sz="4" w:space="1" w:color="auto"/>
      </w:pBdr>
      <w:spacing w:before="200" w:after="280"/>
      <w:ind w:left="1008" w:right="1152"/>
      <w:jc w:val="both"/>
    </w:pPr>
    <w:rPr>
      <w:b/>
      <w:bCs/>
      <w:i/>
      <w:iCs/>
    </w:rPr>
  </w:style>
  <w:style w:type="character" w:customStyle="1" w:styleId="IntenseQuoteChar">
    <w:name w:val="Intense Quote Char"/>
    <w:rPr>
      <w:b/>
      <w:bCs/>
      <w:i/>
      <w:iCs/>
      <w:w w:val="100"/>
      <w:position w:val="-1"/>
      <w:effect w:val="none"/>
      <w:vertAlign w:val="baseline"/>
      <w:cs w:val="0"/>
      <w:em w:val="none"/>
    </w:rPr>
  </w:style>
  <w:style w:type="character" w:styleId="SubtleEmphasis">
    <w:name w:val="Subtle Emphasis"/>
    <w:rPr>
      <w:i/>
      <w:iCs/>
      <w:w w:val="100"/>
      <w:position w:val="-1"/>
      <w:effect w:val="none"/>
      <w:vertAlign w:val="baseline"/>
      <w:cs w:val="0"/>
      <w:em w:val="none"/>
    </w:rPr>
  </w:style>
  <w:style w:type="character" w:styleId="IntenseEmphasis">
    <w:name w:val="Intense Emphasis"/>
    <w:rPr>
      <w:b/>
      <w:bCs/>
      <w:w w:val="100"/>
      <w:position w:val="-1"/>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smallCaps/>
      <w:spacing w:val="5"/>
      <w:w w:val="100"/>
      <w:position w:val="-1"/>
      <w:u w:val="single"/>
      <w:effect w:val="none"/>
      <w:vertAlign w:val="baseline"/>
      <w:cs w:val="0"/>
      <w:em w:val="none"/>
    </w:rPr>
  </w:style>
  <w:style w:type="character" w:styleId="BookTitle">
    <w:name w:val="Book Title"/>
    <w:rPr>
      <w:i/>
      <w:iCs/>
      <w:smallCaps/>
      <w:spacing w:val="5"/>
      <w:w w:val="100"/>
      <w:position w:val="-1"/>
      <w:effect w:val="none"/>
      <w:vertAlign w:val="baseline"/>
      <w:cs w:val="0"/>
      <w:em w:val="none"/>
    </w:rPr>
  </w:style>
  <w:style w:type="paragraph" w:styleId="TOCHeading">
    <w:name w:val="TOC Heading"/>
    <w:basedOn w:val="Heading1"/>
    <w:next w:val="Normal"/>
    <w:qFormat/>
    <w:pPr>
      <w:outlineLvl w:val="9"/>
    </w:pPr>
  </w:style>
  <w:style w:type="paragraph" w:styleId="Header">
    <w:name w:val="header"/>
    <w:basedOn w:val="Normal"/>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style>
  <w:style w:type="character" w:customStyle="1" w:styleId="FooterChar">
    <w:name w:val="Footer Char"/>
    <w:basedOn w:val="DefaultParagraphFont"/>
    <w:rPr>
      <w:w w:val="100"/>
      <w:position w:val="-1"/>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sz w:val="20"/>
      <w:szCs w:val="20"/>
      <w:effect w:val="none"/>
      <w:vertAlign w:val="baseline"/>
      <w:cs w:val="0"/>
      <w:em w:val="none"/>
    </w:rPr>
  </w:style>
  <w:style w:type="paragraph" w:customStyle="1" w:styleId="letter">
    <w:name w:val="letter"/>
    <w:basedOn w:val="Normal"/>
    <w:rPr>
      <w:szCs w:val="20"/>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
    <w:name w:val="Body Text"/>
    <w:basedOn w:val="Normal"/>
    <w:pPr>
      <w:tabs>
        <w:tab w:val="left" w:pos="720"/>
      </w:tabs>
      <w:suppressAutoHyphens w:val="0"/>
      <w:overflowPunct w:val="0"/>
      <w:autoSpaceDE w:val="0"/>
      <w:autoSpaceDN w:val="0"/>
      <w:adjustRightInd w:val="0"/>
      <w:spacing w:after="0" w:line="240" w:lineRule="auto"/>
      <w:jc w:val="both"/>
      <w:textAlignment w:val="baseline"/>
    </w:pPr>
    <w:rPr>
      <w:rFonts w:ascii="Times New Roman" w:hAnsi="Times New Roman"/>
      <w:sz w:val="24"/>
      <w:szCs w:val="20"/>
      <w:lang w:eastAsia="en-GB" w:bidi="ar-SA"/>
    </w:rPr>
  </w:style>
  <w:style w:type="character" w:customStyle="1" w:styleId="BodyTextChar">
    <w:name w:val="Body Text Char"/>
    <w:rPr>
      <w:rFonts w:ascii="Times New Roman" w:hAnsi="Times New Roman"/>
      <w:w w:val="100"/>
      <w:position w:val="-1"/>
      <w:sz w:val="24"/>
      <w:effect w:val="none"/>
      <w:vertAlign w:val="baseline"/>
      <w:cs w:val="0"/>
      <w:em w:val="none"/>
      <w:lang w:val="en-US"/>
    </w:rPr>
  </w:style>
  <w:style w:type="paragraph" w:styleId="BlockText">
    <w:name w:val="Block Text"/>
    <w:basedOn w:val="Normal"/>
    <w:pPr>
      <w:widowControl w:val="0"/>
      <w:autoSpaceDE w:val="0"/>
      <w:autoSpaceDN w:val="0"/>
      <w:spacing w:after="120" w:line="240" w:lineRule="auto"/>
      <w:ind w:left="1440" w:right="1440"/>
    </w:pPr>
    <w:rPr>
      <w:rFonts w:ascii="Times New Roman" w:hAnsi="Times New Roman"/>
      <w:sz w:val="24"/>
      <w:szCs w:val="24"/>
      <w:lang w:bidi="ar-SA"/>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Times New Roman" w:hAnsi="Times New Roman"/>
      <w:position w:val="-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lang w:bidi="en-US"/>
    </w:r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lang w:val="en-GB" w:eastAsia="en-GB" w:bidi="ar-SA"/>
    </w:rPr>
  </w:style>
  <w:style w:type="paragraph" w:styleId="Revision">
    <w:name w:val="Revision"/>
    <w:pPr>
      <w:suppressAutoHyphens/>
      <w:spacing w:line="1" w:lineRule="atLeast"/>
      <w:ind w:leftChars="-1" w:left="-1" w:hangingChars="1"/>
      <w:textDirection w:val="btLr"/>
      <w:textAlignment w:val="top"/>
      <w:outlineLvl w:val="0"/>
    </w:pPr>
    <w:rPr>
      <w:position w:val="-1"/>
      <w:lang w:bidi="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FootnoteText">
    <w:name w:val="footnote text"/>
    <w:basedOn w:val="Normal"/>
    <w:pPr>
      <w:overflowPunct w:val="0"/>
      <w:autoSpaceDE w:val="0"/>
      <w:autoSpaceDN w:val="0"/>
      <w:adjustRightInd w:val="0"/>
      <w:spacing w:after="0" w:line="240" w:lineRule="auto"/>
      <w:textAlignment w:val="baseline"/>
    </w:pPr>
    <w:rPr>
      <w:rFonts w:ascii="Times New Roman" w:hAnsi="Times New Roman"/>
      <w:sz w:val="20"/>
      <w:szCs w:val="20"/>
      <w:lang w:eastAsia="en-GB" w:bidi="ar-SA"/>
    </w:rPr>
  </w:style>
  <w:style w:type="character" w:customStyle="1" w:styleId="FootnoteTextChar">
    <w:name w:val="Footnote Text Char"/>
    <w:rPr>
      <w:rFonts w:ascii="Times New Roman" w:hAnsi="Times New Roman"/>
      <w:w w:val="100"/>
      <w:position w:val="-1"/>
      <w:effect w:val="none"/>
      <w:vertAlign w:val="baseline"/>
      <w:cs w:val="0"/>
      <w:em w:val="none"/>
      <w:lang w:eastAsia="en-GB"/>
    </w:rPr>
  </w:style>
  <w:style w:type="character" w:styleId="FootnoteReference">
    <w:name w:val="footnote reference"/>
    <w:rPr>
      <w:rFonts w:ascii="Times New Roman" w:hAnsi="Times New Roman" w:cs="Times New Roman"/>
      <w:w w:val="100"/>
      <w:position w:val="-1"/>
      <w:effect w:val="none"/>
      <w:vertAlign w:val="superscript"/>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customStyle="1" w:styleId="UnresolvedMention2">
    <w:name w:val="Unresolved Mention2"/>
    <w:basedOn w:val="DefaultParagraphFont"/>
    <w:uiPriority w:val="99"/>
    <w:semiHidden/>
    <w:unhideWhenUsed/>
    <w:rsid w:val="009A5190"/>
    <w:rPr>
      <w:color w:val="605E5C"/>
      <w:shd w:val="clear" w:color="auto" w:fill="E1DFDD"/>
    </w:rPr>
  </w:style>
  <w:style w:type="table" w:customStyle="1" w:styleId="a6">
    <w:basedOn w:val="TableNormal"/>
    <w:rPr>
      <w:rFonts w:ascii="Times New Roman" w:eastAsia="Times New Roman" w:hAnsi="Times New Roman" w:cs="Times New Roman"/>
    </w:rPr>
    <w:tblPr>
      <w:tblStyleRowBandSize w:val="1"/>
      <w:tblStyleColBandSize w:val="1"/>
    </w:tblPr>
  </w:style>
  <w:style w:type="table" w:customStyle="1" w:styleId="a7">
    <w:basedOn w:val="TableNormal"/>
    <w:rPr>
      <w:rFonts w:ascii="Times New Roman" w:eastAsia="Times New Roman" w:hAnsi="Times New Roman" w:cs="Times New Roman"/>
    </w:rPr>
    <w:tblPr>
      <w:tblStyleRowBandSize w:val="1"/>
      <w:tblStyleColBandSize w:val="1"/>
    </w:tblPr>
  </w:style>
  <w:style w:type="table" w:customStyle="1" w:styleId="a8">
    <w:basedOn w:val="TableNormal"/>
    <w:rPr>
      <w:rFonts w:ascii="Times New Roman" w:eastAsia="Times New Roman" w:hAnsi="Times New Roman" w:cs="Times New Roman"/>
    </w:rPr>
    <w:tblPr>
      <w:tblStyleRowBandSize w:val="1"/>
      <w:tblStyleColBandSize w:val="1"/>
    </w:tblPr>
  </w:style>
  <w:style w:type="table" w:customStyle="1" w:styleId="a9">
    <w:basedOn w:val="TableNormal"/>
    <w:rPr>
      <w:rFonts w:ascii="Times New Roman" w:eastAsia="Times New Roman" w:hAnsi="Times New Roman" w:cs="Times New Roman"/>
    </w:rPr>
    <w:tblPr>
      <w:tblStyleRowBandSize w:val="1"/>
      <w:tblStyleColBandSize w:val="1"/>
    </w:tblPr>
  </w:style>
  <w:style w:type="table" w:customStyle="1" w:styleId="aa">
    <w:basedOn w:val="TableNormal"/>
    <w:rPr>
      <w:rFonts w:ascii="Times New Roman" w:eastAsia="Times New Roman" w:hAnsi="Times New Roman" w:cs="Times New Roman"/>
    </w:rPr>
    <w:tblPr>
      <w:tblStyleRowBandSize w:val="1"/>
      <w:tblStyleColBandSize w:val="1"/>
    </w:tblPr>
  </w:style>
  <w:style w:type="table" w:customStyle="1" w:styleId="ab">
    <w:basedOn w:val="TableNormal"/>
    <w:rPr>
      <w:rFonts w:ascii="Times New Roman" w:eastAsia="Times New Roman" w:hAnsi="Times New Roman" w:cs="Times New Roman"/>
    </w:rPr>
    <w:tblPr>
      <w:tblStyleRowBandSize w:val="1"/>
      <w:tblStyleColBandSize w:val="1"/>
    </w:tblPr>
  </w:style>
  <w:style w:type="table" w:customStyle="1" w:styleId="ac">
    <w:basedOn w:val="TableNormal"/>
    <w:rPr>
      <w:rFonts w:ascii="Times New Roman" w:eastAsia="Times New Roman" w:hAnsi="Times New Roman" w:cs="Times New Roman"/>
    </w:rPr>
    <w:tblPr>
      <w:tblStyleRowBandSize w:val="1"/>
      <w:tblStyleColBandSize w:val="1"/>
    </w:tblPr>
  </w:style>
  <w:style w:type="table" w:customStyle="1" w:styleId="ad">
    <w:basedOn w:val="TableNormal"/>
    <w:rPr>
      <w:rFonts w:ascii="Times New Roman" w:eastAsia="Times New Roman" w:hAnsi="Times New Roman" w:cs="Times New Roman"/>
    </w:rPr>
    <w:tblPr>
      <w:tblStyleRowBandSize w:val="1"/>
      <w:tblStyleColBandSize w:val="1"/>
    </w:tblPr>
  </w:style>
  <w:style w:type="table" w:customStyle="1" w:styleId="ae">
    <w:basedOn w:val="TableNormal"/>
    <w:rPr>
      <w:rFonts w:ascii="Times New Roman" w:eastAsia="Times New Roman" w:hAnsi="Times New Roman" w:cs="Times New Roman"/>
    </w:rPr>
    <w:tblPr>
      <w:tblStyleRowBandSize w:val="1"/>
      <w:tblStyleColBandSize w:val="1"/>
    </w:tblPr>
  </w:style>
  <w:style w:type="table" w:customStyle="1" w:styleId="af">
    <w:basedOn w:val="TableNormal"/>
    <w:rPr>
      <w:rFonts w:ascii="Times New Roman" w:eastAsia="Times New Roman" w:hAnsi="Times New Roman" w:cs="Times New Roman"/>
    </w:rPr>
    <w:tblPr>
      <w:tblStyleRowBandSize w:val="1"/>
      <w:tblStyleColBandSize w:val="1"/>
    </w:tblPr>
  </w:style>
  <w:style w:type="table" w:customStyle="1" w:styleId="af0">
    <w:basedOn w:val="TableNormal"/>
    <w:rPr>
      <w:rFonts w:ascii="Times New Roman" w:eastAsia="Times New Roman" w:hAnsi="Times New Roman" w:cs="Times New Roman"/>
    </w:rPr>
    <w:tblPr>
      <w:tblStyleRowBandSize w:val="1"/>
      <w:tblStyleColBandSize w:val="1"/>
    </w:tblPr>
  </w:style>
  <w:style w:type="table" w:customStyle="1" w:styleId="af1">
    <w:basedOn w:val="TableNormal"/>
    <w:rPr>
      <w:rFonts w:ascii="Times New Roman" w:eastAsia="Times New Roman" w:hAnsi="Times New Roman" w:cs="Times New Roman"/>
    </w:rPr>
    <w:tblPr>
      <w:tblStyleRowBandSize w:val="1"/>
      <w:tblStyleColBandSize w:val="1"/>
    </w:tblPr>
  </w:style>
  <w:style w:type="table" w:customStyle="1" w:styleId="af2">
    <w:basedOn w:val="TableNormal"/>
    <w:rPr>
      <w:rFonts w:ascii="Times New Roman" w:eastAsia="Times New Roman" w:hAnsi="Times New Roman" w:cs="Times New Roman"/>
    </w:rPr>
    <w:tblPr>
      <w:tblStyleRowBandSize w:val="1"/>
      <w:tblStyleColBandSize w:val="1"/>
    </w:tblPr>
  </w:style>
  <w:style w:type="table" w:customStyle="1" w:styleId="af3">
    <w:basedOn w:val="TableNormal"/>
    <w:rPr>
      <w:rFonts w:ascii="Times New Roman" w:eastAsia="Times New Roman" w:hAnsi="Times New Roman" w:cs="Times New Roman"/>
    </w:rPr>
    <w:tblPr>
      <w:tblStyleRowBandSize w:val="1"/>
      <w:tblStyleColBandSize w:val="1"/>
    </w:tblPr>
  </w:style>
  <w:style w:type="character" w:styleId="UnresolvedMention">
    <w:name w:val="Unresolved Mention"/>
    <w:basedOn w:val="DefaultParagraphFont"/>
    <w:uiPriority w:val="99"/>
    <w:semiHidden/>
    <w:unhideWhenUsed/>
    <w:rsid w:val="00B547EE"/>
    <w:rPr>
      <w:color w:val="605E5C"/>
      <w:shd w:val="clear" w:color="auto" w:fill="E1DFDD"/>
    </w:rPr>
  </w:style>
  <w:style w:type="table" w:customStyle="1" w:styleId="af4">
    <w:basedOn w:val="TableNormal"/>
    <w:rPr>
      <w:rFonts w:ascii="Times New Roman" w:eastAsia="Times New Roman" w:hAnsi="Times New Roman" w:cs="Times New Roman"/>
    </w:rPr>
    <w:tblPr>
      <w:tblStyleRowBandSize w:val="1"/>
      <w:tblStyleColBandSize w:val="1"/>
    </w:tblPr>
  </w:style>
  <w:style w:type="table" w:customStyle="1" w:styleId="af5">
    <w:basedOn w:val="TableNormal"/>
    <w:rPr>
      <w:rFonts w:ascii="Times New Roman" w:eastAsia="Times New Roman" w:hAnsi="Times New Roman" w:cs="Times New Roman"/>
    </w:rPr>
    <w:tblPr>
      <w:tblStyleRowBandSize w:val="1"/>
      <w:tblStyleColBandSize w:val="1"/>
    </w:tblPr>
  </w:style>
  <w:style w:type="table" w:customStyle="1" w:styleId="af6">
    <w:basedOn w:val="TableNormal"/>
    <w:rPr>
      <w:rFonts w:ascii="Times New Roman" w:eastAsia="Times New Roman" w:hAnsi="Times New Roman" w:cs="Times New Roman"/>
    </w:rPr>
    <w:tblPr>
      <w:tblStyleRowBandSize w:val="1"/>
      <w:tblStyleColBandSize w:val="1"/>
    </w:tblPr>
  </w:style>
  <w:style w:type="table" w:customStyle="1" w:styleId="af7">
    <w:basedOn w:val="TableNormal"/>
    <w:rPr>
      <w:rFonts w:ascii="Times New Roman" w:eastAsia="Times New Roman" w:hAnsi="Times New Roman" w:cs="Times New Roman"/>
    </w:rPr>
    <w:tblPr>
      <w:tblStyleRowBandSize w:val="1"/>
      <w:tblStyleColBandSize w:val="1"/>
    </w:tblPr>
  </w:style>
  <w:style w:type="table" w:customStyle="1" w:styleId="af8">
    <w:basedOn w:val="TableNormal"/>
    <w:rPr>
      <w:rFonts w:ascii="Times New Roman" w:eastAsia="Times New Roman" w:hAnsi="Times New Roman" w:cs="Times New Roman"/>
    </w:rPr>
    <w:tblPr>
      <w:tblStyleRowBandSize w:val="1"/>
      <w:tblStyleColBandSize w:val="1"/>
    </w:tblPr>
  </w:style>
  <w:style w:type="table" w:customStyle="1" w:styleId="af9">
    <w:basedOn w:val="TableNormal"/>
    <w:rPr>
      <w:rFonts w:ascii="Times New Roman" w:eastAsia="Times New Roman" w:hAnsi="Times New Roman" w:cs="Times New Roman"/>
    </w:rPr>
    <w:tblPr>
      <w:tblStyleRowBandSize w:val="1"/>
      <w:tblStyleColBandSize w:val="1"/>
    </w:tblPr>
  </w:style>
  <w:style w:type="table" w:customStyle="1" w:styleId="afa">
    <w:basedOn w:val="TableNormal"/>
    <w:rPr>
      <w:rFonts w:ascii="Times New Roman" w:eastAsia="Times New Roman" w:hAnsi="Times New Roman" w:cs="Times New Roman"/>
    </w:rPr>
    <w:tblPr>
      <w:tblStyleRowBandSize w:val="1"/>
      <w:tblStyleColBandSize w:val="1"/>
    </w:tblPr>
  </w:style>
  <w:style w:type="table" w:customStyle="1" w:styleId="afb">
    <w:basedOn w:val="TableNormal"/>
    <w:rPr>
      <w:rFonts w:ascii="Times New Roman" w:eastAsia="Times New Roman" w:hAnsi="Times New Roman" w:cs="Times New Roman"/>
    </w:r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5609">
      <w:bodyDiv w:val="1"/>
      <w:marLeft w:val="0"/>
      <w:marRight w:val="0"/>
      <w:marTop w:val="0"/>
      <w:marBottom w:val="0"/>
      <w:divBdr>
        <w:top w:val="none" w:sz="0" w:space="0" w:color="auto"/>
        <w:left w:val="none" w:sz="0" w:space="0" w:color="auto"/>
        <w:bottom w:val="none" w:sz="0" w:space="0" w:color="auto"/>
        <w:right w:val="none" w:sz="0" w:space="0" w:color="auto"/>
      </w:divBdr>
    </w:div>
    <w:div w:id="106629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fpa.zoom.us/j/86985621090?pwd=UnF3czI2MHBqZE9vdG1tLzY5QWQvdz09" TargetMode="External"/><Relationship Id="rId18" Type="http://schemas.openxmlformats.org/officeDocument/2006/relationships/hyperlink" Target="http://www.unfpa.org/suppliers" TargetMode="External"/><Relationship Id="rId3" Type="http://schemas.openxmlformats.org/officeDocument/2006/relationships/styles" Target="styles.xml"/><Relationship Id="rId21" Type="http://schemas.openxmlformats.org/officeDocument/2006/relationships/hyperlink" Target="https://docs.google.com/document/d/1YBsqIwJtvtt6eo3GiJE8u6p9ZX0vq018PklBJMJdGAg/edit" TargetMode="External"/><Relationship Id="rId7" Type="http://schemas.openxmlformats.org/officeDocument/2006/relationships/endnotes" Target="endnotes.xml"/><Relationship Id="rId12" Type="http://schemas.openxmlformats.org/officeDocument/2006/relationships/hyperlink" Target="mailto:lk-procurement@unfpa.org" TargetMode="External"/><Relationship Id="rId17" Type="http://schemas.openxmlformats.org/officeDocument/2006/relationships/hyperlink" Target="https://treasury.un.org/operationalrates/OperationalRates.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k-procurement@unfpa.org" TargetMode="External"/><Relationship Id="rId20" Type="http://schemas.openxmlformats.org/officeDocument/2006/relationships/hyperlink" Target="https://docs.google.com/document/d/1InX37HhHfTzfMPdsTR3Iz08t2PdB4HfPPm3UXUtS6SE/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k-procurement@unfp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k-procurement@unfpa.org" TargetMode="External"/><Relationship Id="rId23" Type="http://schemas.openxmlformats.org/officeDocument/2006/relationships/footer" Target="footer1.xml"/><Relationship Id="rId10" Type="http://schemas.openxmlformats.org/officeDocument/2006/relationships/hyperlink" Target="https://www.timeanddate.com/worldclock/sri-lanka/colombo" TargetMode="External"/><Relationship Id="rId19" Type="http://schemas.openxmlformats.org/officeDocument/2006/relationships/hyperlink" Target="https://www.unfpa.org/resources/unfpa-general-conditions-contract" TargetMode="External"/><Relationship Id="rId4" Type="http://schemas.openxmlformats.org/officeDocument/2006/relationships/settings" Target="settings.xml"/><Relationship Id="rId9" Type="http://schemas.openxmlformats.org/officeDocument/2006/relationships/hyperlink" Target="mailto:Lk-procurement@unfpa.org" TargetMode="External"/><Relationship Id="rId14" Type="http://schemas.openxmlformats.org/officeDocument/2006/relationships/hyperlink" Target="mailto:Lk-procurement@unfpa.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tJCi6FRZUTJTsuXla1Dgi5S+LQ==">AMUW2mVjiBR3b4VkbG74dIx3bR6fsfHHyWV1HfTKUwzALcWtXJqWNU1Vfl++vQzb7WS8LuA2IUbhz2EVLyd7I5pczrzwO7Tie1Hwy4OrginCfM8QYmLESHiQiUJrZUen2pn4yqbdavUEC2gyyxEypyx/9/pHfOMNqg==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zhang.tongxin</dc:creator>
  <cp:lastModifiedBy>Upul Maanage</cp:lastModifiedBy>
  <cp:revision>6</cp:revision>
  <dcterms:created xsi:type="dcterms:W3CDTF">2023-04-25T09:16:00Z</dcterms:created>
  <dcterms:modified xsi:type="dcterms:W3CDTF">2023-05-02T03:55:00Z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FPA_NextRevisionCycle">
    <vt:lpwstr>Update as needed</vt:lpwstr>
  </property>
  <property fmtid="{D5CDD505-2E9C-101B-9397-08002B2CF9AE}" pid="3" name="UPFPA_Language">
    <vt:lpwstr>6;#English|516f81f3-df0e-464d-825f-d58835f0e5c7</vt:lpwstr>
  </property>
  <property fmtid="{D5CDD505-2E9C-101B-9397-08002B2CF9AE}" pid="4" name="ge06872a504f4acca5c9cc570571a383">
    <vt:lpwstr>Template|88a86ba0-78ce-4642-9c94-ba93c8025277</vt:lpwstr>
  </property>
  <property fmtid="{D5CDD505-2E9C-101B-9397-08002B2CF9AE}" pid="5" name="UNFPA_Responsible">
    <vt:lpwstr>22</vt:lpwstr>
  </property>
  <property fmtid="{D5CDD505-2E9C-101B-9397-08002B2CF9AE}" pid="6" name="display_urn:schemas-microsoft-com:office:office#UNFPA_Responsible">
    <vt:lpwstr>Daniela Andries</vt:lpwstr>
  </property>
  <property fmtid="{D5CDD505-2E9C-101B-9397-08002B2CF9AE}" pid="7" name="Delegated to">
    <vt:lpwstr/>
  </property>
  <property fmtid="{D5CDD505-2E9C-101B-9397-08002B2CF9AE}" pid="8" name="k64d3d405fbe456db5cf2d4cdca728c7">
    <vt:lpwstr>English|516f81f3-df0e-464d-825f-d58835f0e5c7</vt:lpwstr>
  </property>
  <property fmtid="{D5CDD505-2E9C-101B-9397-08002B2CF9AE}" pid="9" name="UNFPA_DocumentType">
    <vt:lpwstr>7;#Template|88a86ba0-78ce-4642-9c94-ba93c8025277</vt:lpwstr>
  </property>
  <property fmtid="{D5CDD505-2E9C-101B-9397-08002B2CF9AE}" pid="10" name="TaxCatchAll">
    <vt:lpwstr>7;#Template|88a86ba0-78ce-4642-9c94-ba93c8025277;#6;#English|516f81f3-df0e-464d-825f-d58835f0e5c7</vt:lpwstr>
  </property>
  <property fmtid="{D5CDD505-2E9C-101B-9397-08002B2CF9AE}" pid="11" name="UNFPA_NextRevisionDate">
    <vt:lpwstr/>
  </property>
  <property fmtid="{D5CDD505-2E9C-101B-9397-08002B2CF9AE}" pid="12" name="References">
    <vt:lpwstr>;#myUNFPA-PSB;#</vt:lpwstr>
  </property>
</Properties>
</file>